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FEA8E28" w14:textId="77777777" w:rsidR="00FA388F" w:rsidRDefault="00FA388F" w:rsidP="00FA388F">
      <w:pPr>
        <w:spacing w:after="0" w:line="240" w:lineRule="auto"/>
        <w:jc w:val="right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>Приложение №3 к закупочной документации_Техническое задание</w:t>
      </w:r>
    </w:p>
    <w:p w14:paraId="445C8EE4" w14:textId="77777777" w:rsidR="00FA388F" w:rsidRDefault="00FA388F" w:rsidP="00FA388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</w:p>
    <w:p w14:paraId="2DE28C0F" w14:textId="77777777" w:rsidR="00FA388F" w:rsidRDefault="00FA388F" w:rsidP="00FA388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Техническое задание</w:t>
      </w:r>
    </w:p>
    <w:p w14:paraId="6723DD02" w14:textId="77777777" w:rsidR="00FA388F" w:rsidRDefault="00FA388F" w:rsidP="00FA388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44357C4" w14:textId="7242E531" w:rsidR="003F3872" w:rsidRPr="001F021B" w:rsidRDefault="003F3872" w:rsidP="001F021B">
      <w:pPr>
        <w:pStyle w:val="-3"/>
        <w:numPr>
          <w:ilvl w:val="0"/>
          <w:numId w:val="29"/>
        </w:numPr>
        <w:tabs>
          <w:tab w:val="left" w:pos="426"/>
        </w:tabs>
        <w:spacing w:line="276" w:lineRule="auto"/>
        <w:ind w:left="0" w:firstLine="0"/>
        <w:rPr>
          <w:sz w:val="24"/>
        </w:rPr>
      </w:pPr>
      <w:r w:rsidRPr="001F021B">
        <w:rPr>
          <w:b/>
          <w:sz w:val="24"/>
        </w:rPr>
        <w:t>Наименование МТР, работ, услуг:</w:t>
      </w:r>
      <w:r w:rsidRPr="001F021B">
        <w:rPr>
          <w:sz w:val="24"/>
        </w:rPr>
        <w:t xml:space="preserve"> Поставка средств индивидуальной защиты для нужд АО «ЗПП»</w:t>
      </w:r>
    </w:p>
    <w:p w14:paraId="399A5F32" w14:textId="77777777" w:rsidR="001F021B" w:rsidRPr="001F021B" w:rsidRDefault="001F021B" w:rsidP="001F021B">
      <w:pPr>
        <w:pStyle w:val="-3"/>
        <w:tabs>
          <w:tab w:val="clear" w:pos="1701"/>
          <w:tab w:val="left" w:pos="426"/>
        </w:tabs>
        <w:spacing w:line="276" w:lineRule="auto"/>
        <w:rPr>
          <w:sz w:val="24"/>
        </w:rPr>
      </w:pPr>
    </w:p>
    <w:p w14:paraId="386A1E15" w14:textId="455C90FA" w:rsidR="003F3872" w:rsidRPr="001F021B" w:rsidRDefault="003F3872" w:rsidP="001F021B">
      <w:pPr>
        <w:pStyle w:val="-3"/>
        <w:numPr>
          <w:ilvl w:val="0"/>
          <w:numId w:val="29"/>
        </w:numPr>
        <w:tabs>
          <w:tab w:val="left" w:pos="426"/>
        </w:tabs>
        <w:spacing w:line="276" w:lineRule="auto"/>
        <w:ind w:left="0" w:firstLine="0"/>
        <w:rPr>
          <w:sz w:val="24"/>
        </w:rPr>
      </w:pPr>
      <w:r w:rsidRPr="001F021B">
        <w:rPr>
          <w:b/>
          <w:sz w:val="24"/>
        </w:rPr>
        <w:t xml:space="preserve">Задача (цель, проект), для реализации которой приобретаются данные МТР, работы, услуги: </w:t>
      </w:r>
      <w:r w:rsidRPr="001F021B">
        <w:rPr>
          <w:sz w:val="24"/>
        </w:rPr>
        <w:t>Соблюдение требований ст. 212 Трудового кодекса Российской Федерации</w:t>
      </w:r>
    </w:p>
    <w:p w14:paraId="47027C04" w14:textId="77777777" w:rsidR="001F021B" w:rsidRPr="001F021B" w:rsidRDefault="001F021B" w:rsidP="001F021B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sz w:val="24"/>
        </w:rPr>
      </w:pPr>
    </w:p>
    <w:p w14:paraId="5A10DFC6" w14:textId="6D993FEA" w:rsidR="003F3872" w:rsidRPr="001F021B" w:rsidRDefault="003F3872" w:rsidP="006E2EC1">
      <w:pPr>
        <w:pStyle w:val="-3"/>
        <w:numPr>
          <w:ilvl w:val="0"/>
          <w:numId w:val="29"/>
        </w:numPr>
        <w:tabs>
          <w:tab w:val="left" w:pos="426"/>
        </w:tabs>
        <w:spacing w:line="276" w:lineRule="auto"/>
        <w:ind w:left="0" w:firstLine="0"/>
        <w:rPr>
          <w:sz w:val="24"/>
        </w:rPr>
      </w:pPr>
      <w:r w:rsidRPr="001F021B">
        <w:rPr>
          <w:b/>
          <w:sz w:val="24"/>
        </w:rPr>
        <w:t>Функции, которые будут выполнять приобретаемые МТР, работы, услуги в рамках реализации задачи или проекта:</w:t>
      </w:r>
      <w:r w:rsidRPr="001F021B">
        <w:rPr>
          <w:sz w:val="24"/>
        </w:rPr>
        <w:t xml:space="preserve"> Поставка средств индивидуальной защиты для нужд АО «ЗПП»</w:t>
      </w:r>
    </w:p>
    <w:p w14:paraId="4FB88F6F" w14:textId="77777777" w:rsidR="001F021B" w:rsidRPr="001F021B" w:rsidRDefault="001F021B" w:rsidP="006E2EC1">
      <w:pPr>
        <w:pStyle w:val="-3"/>
        <w:tabs>
          <w:tab w:val="left" w:pos="426"/>
        </w:tabs>
        <w:spacing w:line="276" w:lineRule="auto"/>
        <w:ind w:firstLine="0"/>
        <w:rPr>
          <w:sz w:val="24"/>
        </w:rPr>
      </w:pPr>
    </w:p>
    <w:p w14:paraId="54658818" w14:textId="3FE9327F" w:rsidR="003F3872" w:rsidRDefault="003F3872" w:rsidP="006E2EC1">
      <w:pPr>
        <w:pStyle w:val="-3"/>
        <w:numPr>
          <w:ilvl w:val="0"/>
          <w:numId w:val="29"/>
        </w:numPr>
        <w:tabs>
          <w:tab w:val="left" w:pos="426"/>
        </w:tabs>
        <w:spacing w:line="276" w:lineRule="auto"/>
        <w:ind w:left="0" w:firstLine="0"/>
        <w:rPr>
          <w:sz w:val="24"/>
        </w:rPr>
      </w:pPr>
      <w:r w:rsidRPr="001F021B">
        <w:rPr>
          <w:b/>
          <w:sz w:val="24"/>
        </w:rPr>
        <w:t>Технические требования к МТР, работам, услугам (технические характеристики, условия эксплуатации, габариты; требования к материалам, используемым при выполнении работ / оказании услуг, и т.п.)</w:t>
      </w:r>
      <w:r w:rsidR="00C731EA" w:rsidRPr="001F021B">
        <w:rPr>
          <w:b/>
          <w:sz w:val="24"/>
        </w:rPr>
        <w:t xml:space="preserve"> и количество МТР / объем работ / объем услуг (при формировании, учитывать складские остатки на начало планируемого периода поставки)</w:t>
      </w:r>
      <w:r w:rsidR="001F021B">
        <w:rPr>
          <w:sz w:val="24"/>
        </w:rPr>
        <w:t>:</w:t>
      </w:r>
      <w:r w:rsidRPr="001F021B">
        <w:rPr>
          <w:sz w:val="24"/>
        </w:rPr>
        <w:t xml:space="preserve"> </w:t>
      </w:r>
      <w:r w:rsidR="00853C3A" w:rsidRPr="001F021B">
        <w:rPr>
          <w:sz w:val="24"/>
        </w:rPr>
        <w:t>Приложение № 1 к требованию к продукции</w:t>
      </w:r>
    </w:p>
    <w:p w14:paraId="12D3E818" w14:textId="77777777" w:rsidR="006E2EC1" w:rsidRDefault="006E2EC1" w:rsidP="006E2EC1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sz w:val="24"/>
        </w:rPr>
      </w:pPr>
    </w:p>
    <w:p w14:paraId="1BD10B12" w14:textId="2FDFD258" w:rsidR="006E2EC1" w:rsidRDefault="003F3872" w:rsidP="000C144D">
      <w:pPr>
        <w:pStyle w:val="-3"/>
        <w:numPr>
          <w:ilvl w:val="0"/>
          <w:numId w:val="29"/>
        </w:numPr>
        <w:tabs>
          <w:tab w:val="left" w:pos="426"/>
        </w:tabs>
        <w:spacing w:line="276" w:lineRule="auto"/>
        <w:ind w:left="0" w:firstLine="0"/>
        <w:rPr>
          <w:sz w:val="24"/>
        </w:rPr>
      </w:pPr>
      <w:r w:rsidRPr="006E2EC1">
        <w:rPr>
          <w:b/>
          <w:sz w:val="24"/>
        </w:rPr>
        <w:t>Требования к поставщику/подрядчику (опыт работы, наличие лицензий, сертификатов, квалифицированного персонала, необходимой техники и т.п.)</w:t>
      </w:r>
      <w:r w:rsidRPr="006E2EC1">
        <w:rPr>
          <w:sz w:val="24"/>
        </w:rPr>
        <w:t xml:space="preserve"> </w:t>
      </w:r>
      <w:r w:rsidR="001F021B" w:rsidRPr="006E2EC1">
        <w:rPr>
          <w:sz w:val="24"/>
        </w:rPr>
        <w:t>-</w:t>
      </w:r>
      <w:r w:rsidRPr="006E2EC1">
        <w:rPr>
          <w:sz w:val="24"/>
        </w:rPr>
        <w:t xml:space="preserve"> нет</w:t>
      </w:r>
    </w:p>
    <w:p w14:paraId="38955981" w14:textId="77777777" w:rsidR="006E2EC1" w:rsidRPr="006E2EC1" w:rsidRDefault="006E2EC1" w:rsidP="006E2EC1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sz w:val="24"/>
        </w:rPr>
      </w:pPr>
    </w:p>
    <w:p w14:paraId="41E6814E" w14:textId="2E45A36C" w:rsidR="001F021B" w:rsidRDefault="003F3872" w:rsidP="00FE68C0">
      <w:pPr>
        <w:pStyle w:val="-3"/>
        <w:numPr>
          <w:ilvl w:val="0"/>
          <w:numId w:val="29"/>
        </w:numPr>
        <w:tabs>
          <w:tab w:val="left" w:pos="426"/>
        </w:tabs>
        <w:spacing w:line="276" w:lineRule="auto"/>
        <w:ind w:left="0" w:firstLine="0"/>
        <w:rPr>
          <w:sz w:val="24"/>
        </w:rPr>
      </w:pPr>
      <w:r w:rsidRPr="006E2EC1">
        <w:rPr>
          <w:b/>
          <w:sz w:val="24"/>
        </w:rPr>
        <w:t>Послепродажное обслуживание (наличие в регионе эксплуатации сервисных центров, сроки гарантии, периодичность технического обслуживания и т.п.)</w:t>
      </w:r>
      <w:r w:rsidRPr="006E2EC1">
        <w:rPr>
          <w:sz w:val="24"/>
        </w:rPr>
        <w:t xml:space="preserve"> </w:t>
      </w:r>
      <w:r w:rsidR="001F021B" w:rsidRPr="006E2EC1">
        <w:rPr>
          <w:sz w:val="24"/>
        </w:rPr>
        <w:t>-</w:t>
      </w:r>
      <w:r w:rsidRPr="006E2EC1">
        <w:rPr>
          <w:sz w:val="24"/>
        </w:rPr>
        <w:t xml:space="preserve"> </w:t>
      </w:r>
      <w:r w:rsidR="008465F8" w:rsidRPr="006E2EC1">
        <w:rPr>
          <w:sz w:val="24"/>
        </w:rPr>
        <w:t xml:space="preserve">Гарантийный срок, в течение которого может быть осуществлен возврат продукции в случае выявления брака </w:t>
      </w:r>
      <w:r w:rsidR="001F021B" w:rsidRPr="006E2EC1">
        <w:rPr>
          <w:sz w:val="24"/>
        </w:rPr>
        <w:t>-</w:t>
      </w:r>
      <w:r w:rsidR="008465F8" w:rsidRPr="006E2EC1">
        <w:rPr>
          <w:sz w:val="24"/>
        </w:rPr>
        <w:t xml:space="preserve"> не менее 30 дней с момента поставки.</w:t>
      </w:r>
    </w:p>
    <w:p w14:paraId="3DD3BA16" w14:textId="77777777" w:rsidR="006E2EC1" w:rsidRDefault="006E2EC1" w:rsidP="006E2EC1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sz w:val="24"/>
        </w:rPr>
      </w:pPr>
    </w:p>
    <w:p w14:paraId="18B8A836" w14:textId="6A34449D" w:rsidR="003F3872" w:rsidRDefault="003F3872" w:rsidP="006E2EC1">
      <w:pPr>
        <w:pStyle w:val="-3"/>
        <w:numPr>
          <w:ilvl w:val="0"/>
          <w:numId w:val="29"/>
        </w:numPr>
        <w:tabs>
          <w:tab w:val="left" w:pos="426"/>
        </w:tabs>
        <w:spacing w:line="276" w:lineRule="auto"/>
        <w:ind w:left="0" w:firstLine="0"/>
        <w:rPr>
          <w:sz w:val="24"/>
        </w:rPr>
      </w:pPr>
      <w:r w:rsidRPr="001F021B">
        <w:rPr>
          <w:b/>
          <w:sz w:val="24"/>
        </w:rPr>
        <w:t>Предпочтительный срок (дата, период) поставки МТР / выполнения работ / оказания услуг:</w:t>
      </w:r>
      <w:r w:rsidRPr="001F021B">
        <w:rPr>
          <w:sz w:val="24"/>
        </w:rPr>
        <w:t xml:space="preserve"> Поставка партии осуществляется поставщиком в течени</w:t>
      </w:r>
      <w:r w:rsidR="00156D33">
        <w:rPr>
          <w:sz w:val="24"/>
        </w:rPr>
        <w:t>е</w:t>
      </w:r>
      <w:r w:rsidRPr="001F021B">
        <w:rPr>
          <w:sz w:val="24"/>
        </w:rPr>
        <w:t xml:space="preserve"> 14 (четырнадцати) календарных дней с момента </w:t>
      </w:r>
      <w:r w:rsidRPr="00034F46">
        <w:rPr>
          <w:sz w:val="24"/>
        </w:rPr>
        <w:t>получения предварительной</w:t>
      </w:r>
      <w:r w:rsidRPr="001F021B">
        <w:rPr>
          <w:sz w:val="24"/>
        </w:rPr>
        <w:t xml:space="preserve"> заявки Заказчика.</w:t>
      </w:r>
    </w:p>
    <w:p w14:paraId="42FB64ED" w14:textId="77777777" w:rsidR="001F021B" w:rsidRDefault="001F021B" w:rsidP="006E2EC1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sz w:val="24"/>
        </w:rPr>
      </w:pPr>
    </w:p>
    <w:p w14:paraId="7F19E539" w14:textId="5372AAB9" w:rsidR="003F3872" w:rsidRDefault="003F3872" w:rsidP="006E2EC1">
      <w:pPr>
        <w:pStyle w:val="-3"/>
        <w:numPr>
          <w:ilvl w:val="0"/>
          <w:numId w:val="29"/>
        </w:numPr>
        <w:tabs>
          <w:tab w:val="left" w:pos="426"/>
        </w:tabs>
        <w:spacing w:line="276" w:lineRule="auto"/>
        <w:ind w:left="0" w:firstLine="0"/>
        <w:rPr>
          <w:sz w:val="24"/>
        </w:rPr>
      </w:pPr>
      <w:r w:rsidRPr="001F021B">
        <w:rPr>
          <w:b/>
          <w:sz w:val="24"/>
        </w:rPr>
        <w:t>Место (указывается регион / если целесообразно указать адрес, то указывается адрес) поставки МТР / выполнения работ / оказания услуг</w:t>
      </w:r>
      <w:r w:rsidR="001F021B">
        <w:rPr>
          <w:b/>
          <w:sz w:val="24"/>
        </w:rPr>
        <w:t>:</w:t>
      </w:r>
      <w:r w:rsidRPr="001F021B">
        <w:rPr>
          <w:b/>
          <w:sz w:val="24"/>
        </w:rPr>
        <w:t xml:space="preserve"> </w:t>
      </w:r>
      <w:r w:rsidRPr="001F021B">
        <w:rPr>
          <w:sz w:val="24"/>
        </w:rPr>
        <w:t xml:space="preserve">Республика Марий Эл, г. Йошкар </w:t>
      </w:r>
      <w:r w:rsidR="001F021B">
        <w:rPr>
          <w:sz w:val="24"/>
        </w:rPr>
        <w:t>–</w:t>
      </w:r>
      <w:r w:rsidRPr="001F021B">
        <w:rPr>
          <w:sz w:val="24"/>
        </w:rPr>
        <w:t xml:space="preserve"> Ола</w:t>
      </w:r>
      <w:r w:rsidR="001F021B">
        <w:rPr>
          <w:sz w:val="24"/>
        </w:rPr>
        <w:t>,</w:t>
      </w:r>
      <w:r w:rsidRPr="001F021B">
        <w:rPr>
          <w:sz w:val="24"/>
        </w:rPr>
        <w:t xml:space="preserve">  ул. Суворова, д.26.</w:t>
      </w:r>
    </w:p>
    <w:p w14:paraId="605884D8" w14:textId="77777777" w:rsidR="006E2EC1" w:rsidRDefault="006E2EC1" w:rsidP="001F021B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b/>
          <w:sz w:val="24"/>
        </w:rPr>
      </w:pPr>
    </w:p>
    <w:p w14:paraId="1F7BB219" w14:textId="7EA2D5DB" w:rsidR="003F3872" w:rsidRPr="001F021B" w:rsidRDefault="008465F8" w:rsidP="001F021B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b/>
          <w:sz w:val="24"/>
        </w:rPr>
      </w:pPr>
      <w:r w:rsidRPr="001F021B">
        <w:rPr>
          <w:b/>
          <w:sz w:val="24"/>
        </w:rPr>
        <w:t>9</w:t>
      </w:r>
      <w:r w:rsidR="003F3872" w:rsidRPr="001F021B">
        <w:rPr>
          <w:b/>
          <w:sz w:val="24"/>
        </w:rPr>
        <w:t>. Иное, при необходимости</w:t>
      </w:r>
    </w:p>
    <w:p w14:paraId="0A403AB0" w14:textId="13C98F04" w:rsidR="00C731EA" w:rsidRPr="00E153DF" w:rsidRDefault="00C731EA" w:rsidP="001F021B">
      <w:pPr>
        <w:pStyle w:val="-3"/>
        <w:tabs>
          <w:tab w:val="left" w:pos="426"/>
        </w:tabs>
        <w:spacing w:line="276" w:lineRule="auto"/>
        <w:ind w:firstLine="0"/>
        <w:rPr>
          <w:b/>
          <w:sz w:val="24"/>
        </w:rPr>
      </w:pPr>
      <w:r w:rsidRPr="00E153DF">
        <w:rPr>
          <w:b/>
          <w:sz w:val="24"/>
        </w:rPr>
        <w:t>9.1. Требования к Товару:</w:t>
      </w:r>
    </w:p>
    <w:p w14:paraId="676C1C42" w14:textId="5D181BF9" w:rsidR="003F3872" w:rsidRPr="001F021B" w:rsidRDefault="008465F8" w:rsidP="001F021B">
      <w:pPr>
        <w:pStyle w:val="-3"/>
        <w:tabs>
          <w:tab w:val="left" w:pos="426"/>
        </w:tabs>
        <w:spacing w:line="276" w:lineRule="auto"/>
        <w:ind w:firstLine="0"/>
        <w:rPr>
          <w:sz w:val="24"/>
        </w:rPr>
      </w:pPr>
      <w:r w:rsidRPr="001F021B">
        <w:rPr>
          <w:sz w:val="24"/>
        </w:rPr>
        <w:t>9</w:t>
      </w:r>
      <w:r w:rsidR="003F3872" w:rsidRPr="001F021B">
        <w:rPr>
          <w:sz w:val="24"/>
        </w:rPr>
        <w:t>.1.1. Изделия должны соответствовать характеристикам, указанным в приложении № 1 к данному требованию к продукции.</w:t>
      </w:r>
    </w:p>
    <w:p w14:paraId="3984EC24" w14:textId="07A10FA5" w:rsidR="003F3872" w:rsidRPr="001F021B" w:rsidRDefault="008465F8" w:rsidP="001F021B">
      <w:pPr>
        <w:pStyle w:val="-3"/>
        <w:tabs>
          <w:tab w:val="left" w:pos="426"/>
        </w:tabs>
        <w:spacing w:line="276" w:lineRule="auto"/>
        <w:ind w:firstLine="0"/>
        <w:rPr>
          <w:sz w:val="24"/>
        </w:rPr>
      </w:pPr>
      <w:r w:rsidRPr="001F021B">
        <w:rPr>
          <w:sz w:val="24"/>
        </w:rPr>
        <w:t>9</w:t>
      </w:r>
      <w:r w:rsidR="003F3872" w:rsidRPr="001F021B">
        <w:rPr>
          <w:sz w:val="24"/>
        </w:rPr>
        <w:t xml:space="preserve">.1.2. Средства индивидуальной защиты должны соответствовать: </w:t>
      </w:r>
    </w:p>
    <w:p w14:paraId="3B63E497" w14:textId="77777777" w:rsidR="003F3872" w:rsidRPr="001F021B" w:rsidRDefault="003F3872" w:rsidP="001F021B">
      <w:pPr>
        <w:pStyle w:val="-3"/>
        <w:tabs>
          <w:tab w:val="left" w:pos="426"/>
        </w:tabs>
        <w:spacing w:line="276" w:lineRule="auto"/>
        <w:ind w:firstLine="0"/>
        <w:rPr>
          <w:sz w:val="24"/>
        </w:rPr>
      </w:pPr>
      <w:r w:rsidRPr="001F021B">
        <w:rPr>
          <w:sz w:val="24"/>
        </w:rPr>
        <w:t>- ГОСТ 12.4.011-89 «ССБТ. Средства защиты работающих. Общие требования и классификация»</w:t>
      </w:r>
    </w:p>
    <w:p w14:paraId="02454196" w14:textId="77777777" w:rsidR="003F3872" w:rsidRPr="001F021B" w:rsidRDefault="003F3872" w:rsidP="001F021B">
      <w:pPr>
        <w:pStyle w:val="-3"/>
        <w:tabs>
          <w:tab w:val="left" w:pos="426"/>
        </w:tabs>
        <w:spacing w:line="276" w:lineRule="auto"/>
        <w:ind w:firstLine="0"/>
        <w:rPr>
          <w:sz w:val="24"/>
        </w:rPr>
      </w:pPr>
      <w:r w:rsidRPr="001F021B">
        <w:rPr>
          <w:sz w:val="24"/>
        </w:rPr>
        <w:t>- ГОСТ 12.4.115-82 «ССБТ. Средства индивидуальной защиты работающих. Общие требования к маркировке»</w:t>
      </w:r>
    </w:p>
    <w:p w14:paraId="0228D95E" w14:textId="74279E19" w:rsidR="00F712C6" w:rsidRPr="001F021B" w:rsidRDefault="003F3872" w:rsidP="001F021B">
      <w:pPr>
        <w:pStyle w:val="-3"/>
        <w:tabs>
          <w:tab w:val="clear" w:pos="1701"/>
          <w:tab w:val="left" w:pos="0"/>
        </w:tabs>
        <w:spacing w:line="276" w:lineRule="auto"/>
        <w:ind w:firstLine="0"/>
        <w:rPr>
          <w:sz w:val="24"/>
        </w:rPr>
      </w:pPr>
      <w:r w:rsidRPr="001F021B">
        <w:rPr>
          <w:sz w:val="24"/>
        </w:rPr>
        <w:t>- Технический регламент таможенного союза ТР ТС 019/2011 «О безопасности средств индивидуальной защиты»</w:t>
      </w:r>
    </w:p>
    <w:p w14:paraId="2EE912B5" w14:textId="48B16905" w:rsidR="00F712C6" w:rsidRPr="001F021B" w:rsidRDefault="00F712C6" w:rsidP="001F021B">
      <w:pPr>
        <w:pStyle w:val="-3"/>
        <w:tabs>
          <w:tab w:val="clear" w:pos="1701"/>
          <w:tab w:val="left" w:pos="0"/>
        </w:tabs>
        <w:spacing w:line="276" w:lineRule="auto"/>
        <w:ind w:firstLine="0"/>
        <w:rPr>
          <w:sz w:val="24"/>
        </w:rPr>
      </w:pPr>
      <w:r w:rsidRPr="001F021B">
        <w:rPr>
          <w:sz w:val="24"/>
        </w:rPr>
        <w:t>- Заключение Министер</w:t>
      </w:r>
      <w:r w:rsidR="00CC48D5" w:rsidRPr="001F021B">
        <w:rPr>
          <w:sz w:val="24"/>
        </w:rPr>
        <w:t>ства промышленности и торговли Российской Ф</w:t>
      </w:r>
      <w:r w:rsidRPr="001F021B">
        <w:rPr>
          <w:sz w:val="24"/>
        </w:rPr>
        <w:t xml:space="preserve">едерации                                          о подтверждении производства промышленной продукции на территории Российской Федерации </w:t>
      </w:r>
    </w:p>
    <w:p w14:paraId="18045DC5" w14:textId="77777777" w:rsidR="003F3872" w:rsidRPr="001F021B" w:rsidRDefault="003F3872" w:rsidP="001F021B">
      <w:pPr>
        <w:pStyle w:val="-3"/>
        <w:tabs>
          <w:tab w:val="left" w:pos="426"/>
        </w:tabs>
        <w:spacing w:line="276" w:lineRule="auto"/>
        <w:ind w:firstLine="0"/>
        <w:rPr>
          <w:sz w:val="24"/>
        </w:rPr>
      </w:pPr>
      <w:r w:rsidRPr="001F021B">
        <w:rPr>
          <w:sz w:val="24"/>
        </w:rPr>
        <w:t>- и др. ГОСТы.</w:t>
      </w:r>
    </w:p>
    <w:p w14:paraId="7A8E1898" w14:textId="086FDD8E" w:rsidR="003F3872" w:rsidRPr="001F021B" w:rsidRDefault="008465F8" w:rsidP="001F021B">
      <w:pPr>
        <w:pStyle w:val="-3"/>
        <w:tabs>
          <w:tab w:val="clear" w:pos="1701"/>
          <w:tab w:val="num" w:pos="0"/>
          <w:tab w:val="left" w:pos="426"/>
        </w:tabs>
        <w:spacing w:line="276" w:lineRule="auto"/>
        <w:ind w:firstLine="0"/>
        <w:rPr>
          <w:sz w:val="24"/>
        </w:rPr>
      </w:pPr>
      <w:r w:rsidRPr="001F021B">
        <w:rPr>
          <w:sz w:val="24"/>
        </w:rPr>
        <w:t>9</w:t>
      </w:r>
      <w:r w:rsidR="003F3872" w:rsidRPr="001F021B">
        <w:rPr>
          <w:sz w:val="24"/>
        </w:rPr>
        <w:t>.1.3.</w:t>
      </w:r>
      <w:r w:rsidR="003F3872" w:rsidRPr="001F021B">
        <w:rPr>
          <w:sz w:val="24"/>
        </w:rPr>
        <w:tab/>
        <w:t>Изделия должны быть новыми и ранее не испол</w:t>
      </w:r>
      <w:r w:rsidR="00B730BC" w:rsidRPr="001F021B">
        <w:rPr>
          <w:sz w:val="24"/>
        </w:rPr>
        <w:t>ьзованными выпуска не ранее 202</w:t>
      </w:r>
      <w:r w:rsidR="00CC0727" w:rsidRPr="001F021B">
        <w:rPr>
          <w:sz w:val="24"/>
        </w:rPr>
        <w:t>5</w:t>
      </w:r>
      <w:r w:rsidR="003F3872" w:rsidRPr="001F021B">
        <w:rPr>
          <w:sz w:val="24"/>
        </w:rPr>
        <w:t xml:space="preserve"> года.</w:t>
      </w:r>
    </w:p>
    <w:p w14:paraId="38526ABE" w14:textId="5E4F3008" w:rsidR="003F3872" w:rsidRPr="001F021B" w:rsidRDefault="008465F8" w:rsidP="001F021B">
      <w:pPr>
        <w:pStyle w:val="-3"/>
        <w:tabs>
          <w:tab w:val="clear" w:pos="1701"/>
        </w:tabs>
        <w:spacing w:line="276" w:lineRule="auto"/>
        <w:ind w:firstLine="0"/>
        <w:rPr>
          <w:sz w:val="24"/>
        </w:rPr>
      </w:pPr>
      <w:r w:rsidRPr="001F021B">
        <w:rPr>
          <w:sz w:val="24"/>
        </w:rPr>
        <w:lastRenderedPageBreak/>
        <w:t>9</w:t>
      </w:r>
      <w:r w:rsidR="003F3872" w:rsidRPr="001F021B">
        <w:rPr>
          <w:sz w:val="24"/>
        </w:rPr>
        <w:t>.1.4.</w:t>
      </w:r>
      <w:r w:rsidR="003F3872" w:rsidRPr="001F021B">
        <w:rPr>
          <w:sz w:val="24"/>
        </w:rPr>
        <w:tab/>
        <w:t>Маркировка на изделии должна быть трудноудаляемой и содержать информацию для Заказчика о производителе, размере, составе материала, защитных свойствах, уходе за изделием и др.</w:t>
      </w:r>
    </w:p>
    <w:p w14:paraId="4CD5C7AD" w14:textId="5760A04A" w:rsidR="003F3872" w:rsidRPr="001F021B" w:rsidRDefault="008465F8" w:rsidP="001F021B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sz w:val="24"/>
        </w:rPr>
      </w:pPr>
      <w:r w:rsidRPr="001F021B">
        <w:rPr>
          <w:sz w:val="24"/>
        </w:rPr>
        <w:t>9</w:t>
      </w:r>
      <w:r w:rsidR="003F3872" w:rsidRPr="001F021B">
        <w:rPr>
          <w:sz w:val="24"/>
        </w:rPr>
        <w:t>.1.5.</w:t>
      </w:r>
      <w:r w:rsidR="003F3872" w:rsidRPr="001F021B">
        <w:rPr>
          <w:sz w:val="24"/>
        </w:rPr>
        <w:tab/>
        <w:t>Поставка контрафактных изделий исключена. Все изделия должны быть оригинальные, для подтверждения Поставщик должен иметь возможность предоставить письмо от производителя либо сертификат дилера.</w:t>
      </w:r>
    </w:p>
    <w:p w14:paraId="405A0AB8" w14:textId="0D579EC9" w:rsidR="003F3872" w:rsidRPr="001F021B" w:rsidRDefault="008465F8" w:rsidP="001F021B">
      <w:pPr>
        <w:pStyle w:val="-3"/>
        <w:tabs>
          <w:tab w:val="left" w:pos="426"/>
        </w:tabs>
        <w:spacing w:line="276" w:lineRule="auto"/>
        <w:ind w:firstLine="0"/>
        <w:rPr>
          <w:sz w:val="24"/>
        </w:rPr>
      </w:pPr>
      <w:r w:rsidRPr="001F021B">
        <w:rPr>
          <w:sz w:val="24"/>
        </w:rPr>
        <w:t>9</w:t>
      </w:r>
      <w:r w:rsidR="003F3872" w:rsidRPr="001F021B">
        <w:rPr>
          <w:sz w:val="24"/>
        </w:rPr>
        <w:t>.1.6. Поставщик должен предоставить на поставляемые товары заверенные копии сертификатов соответствия, декларации соответствия техническому регламент</w:t>
      </w:r>
      <w:r w:rsidR="00E24563">
        <w:rPr>
          <w:sz w:val="24"/>
        </w:rPr>
        <w:t>у</w:t>
      </w:r>
      <w:r w:rsidR="003F3872" w:rsidRPr="001F021B">
        <w:rPr>
          <w:sz w:val="24"/>
        </w:rPr>
        <w:t xml:space="preserve"> Таможенного союза, инструкци</w:t>
      </w:r>
      <w:r w:rsidR="00F74E04">
        <w:rPr>
          <w:sz w:val="24"/>
        </w:rPr>
        <w:t>и</w:t>
      </w:r>
      <w:r w:rsidR="003F3872" w:rsidRPr="001F021B">
        <w:rPr>
          <w:sz w:val="24"/>
        </w:rPr>
        <w:t xml:space="preserve"> по эксплуатации (при необходимости).</w:t>
      </w:r>
    </w:p>
    <w:p w14:paraId="1638CD5F" w14:textId="77777777" w:rsidR="00853C3A" w:rsidRPr="00E153DF" w:rsidRDefault="00853C3A" w:rsidP="001F021B">
      <w:pPr>
        <w:pStyle w:val="-3"/>
        <w:tabs>
          <w:tab w:val="clear" w:pos="1701"/>
          <w:tab w:val="num" w:pos="0"/>
          <w:tab w:val="left" w:pos="426"/>
        </w:tabs>
        <w:spacing w:line="276" w:lineRule="auto"/>
        <w:ind w:firstLine="0"/>
        <w:rPr>
          <w:b/>
          <w:sz w:val="24"/>
        </w:rPr>
      </w:pPr>
      <w:r w:rsidRPr="00E153DF">
        <w:rPr>
          <w:b/>
          <w:sz w:val="24"/>
        </w:rPr>
        <w:t>9.2. Требования к упаковке Товара:</w:t>
      </w:r>
    </w:p>
    <w:p w14:paraId="1C2B62D9" w14:textId="77777777" w:rsidR="00853C3A" w:rsidRPr="001F021B" w:rsidRDefault="00853C3A" w:rsidP="001F021B">
      <w:pPr>
        <w:pStyle w:val="-3"/>
        <w:tabs>
          <w:tab w:val="clear" w:pos="1701"/>
          <w:tab w:val="num" w:pos="0"/>
          <w:tab w:val="left" w:pos="426"/>
        </w:tabs>
        <w:spacing w:line="276" w:lineRule="auto"/>
        <w:ind w:firstLine="0"/>
        <w:rPr>
          <w:sz w:val="24"/>
        </w:rPr>
      </w:pPr>
      <w:r w:rsidRPr="001F021B">
        <w:rPr>
          <w:sz w:val="24"/>
        </w:rPr>
        <w:t>9.2.1. Товар должен отгружаться в упаковке, обеспечивающей сохранность товара при транспортировке и хранении.</w:t>
      </w:r>
    </w:p>
    <w:p w14:paraId="450A7C64" w14:textId="77777777" w:rsidR="008465F8" w:rsidRPr="00E153DF" w:rsidRDefault="008465F8" w:rsidP="001F021B">
      <w:pPr>
        <w:pStyle w:val="-3"/>
        <w:tabs>
          <w:tab w:val="clear" w:pos="1701"/>
          <w:tab w:val="num" w:pos="0"/>
          <w:tab w:val="left" w:pos="426"/>
        </w:tabs>
        <w:spacing w:line="276" w:lineRule="auto"/>
        <w:ind w:firstLine="0"/>
        <w:rPr>
          <w:b/>
          <w:sz w:val="24"/>
        </w:rPr>
      </w:pPr>
      <w:r w:rsidRPr="00E153DF">
        <w:rPr>
          <w:b/>
          <w:sz w:val="24"/>
        </w:rPr>
        <w:t>9.3. Требования к поставке Товара:</w:t>
      </w:r>
    </w:p>
    <w:p w14:paraId="3E52EE62" w14:textId="77777777" w:rsidR="008465F8" w:rsidRPr="001F021B" w:rsidRDefault="008465F8" w:rsidP="001F021B">
      <w:pPr>
        <w:pStyle w:val="-3"/>
        <w:tabs>
          <w:tab w:val="clear" w:pos="1701"/>
          <w:tab w:val="num" w:pos="0"/>
          <w:tab w:val="left" w:pos="426"/>
        </w:tabs>
        <w:spacing w:line="276" w:lineRule="auto"/>
        <w:ind w:firstLine="0"/>
        <w:rPr>
          <w:sz w:val="24"/>
        </w:rPr>
      </w:pPr>
      <w:r w:rsidRPr="001F021B">
        <w:rPr>
          <w:sz w:val="24"/>
        </w:rPr>
        <w:t xml:space="preserve">9.3.1. Поставляемая организация должна уведомить заказчика в случае, если поставляемый товар маломерит/большемерит. </w:t>
      </w:r>
    </w:p>
    <w:p w14:paraId="0E8FE837" w14:textId="77777777" w:rsidR="008465F8" w:rsidRPr="001F021B" w:rsidRDefault="008465F8" w:rsidP="001F021B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sz w:val="24"/>
        </w:rPr>
      </w:pPr>
      <w:r w:rsidRPr="001F021B">
        <w:rPr>
          <w:sz w:val="24"/>
        </w:rPr>
        <w:t>9.3.2.</w:t>
      </w:r>
      <w:r w:rsidRPr="001F021B">
        <w:rPr>
          <w:sz w:val="24"/>
        </w:rPr>
        <w:tab/>
        <w:t>Доставка осуществляется силами и средствами Поставщика до склада Заказчика.</w:t>
      </w:r>
    </w:p>
    <w:p w14:paraId="41CC4BD0" w14:textId="77777777" w:rsidR="008465F8" w:rsidRPr="00E153DF" w:rsidRDefault="008465F8" w:rsidP="001F021B">
      <w:pPr>
        <w:pStyle w:val="aa"/>
        <w:tabs>
          <w:tab w:val="left" w:pos="284"/>
          <w:tab w:val="left" w:pos="1134"/>
        </w:tabs>
        <w:spacing w:after="0"/>
        <w:ind w:left="0" w:right="-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153DF">
        <w:rPr>
          <w:rFonts w:ascii="Times New Roman" w:hAnsi="Times New Roman" w:cs="Times New Roman"/>
          <w:b/>
          <w:sz w:val="24"/>
          <w:szCs w:val="24"/>
        </w:rPr>
        <w:t>9.4. Гарантия исполнителя услуг:</w:t>
      </w:r>
    </w:p>
    <w:p w14:paraId="55854F7D" w14:textId="77777777" w:rsidR="008465F8" w:rsidRPr="001F021B" w:rsidRDefault="008465F8" w:rsidP="001F021B">
      <w:pPr>
        <w:pStyle w:val="aa"/>
        <w:tabs>
          <w:tab w:val="left" w:pos="0"/>
        </w:tabs>
        <w:spacing w:after="0"/>
        <w:ind w:left="0" w:right="-284"/>
        <w:jc w:val="both"/>
        <w:rPr>
          <w:rFonts w:ascii="Times New Roman" w:hAnsi="Times New Roman" w:cs="Times New Roman"/>
          <w:sz w:val="24"/>
          <w:szCs w:val="24"/>
        </w:rPr>
      </w:pPr>
      <w:r w:rsidRPr="001F021B">
        <w:rPr>
          <w:rFonts w:ascii="Times New Roman" w:hAnsi="Times New Roman" w:cs="Times New Roman"/>
          <w:sz w:val="24"/>
          <w:szCs w:val="24"/>
        </w:rPr>
        <w:t>9.4.1. Поставка оригинальной продукции;</w:t>
      </w:r>
    </w:p>
    <w:p w14:paraId="764761F2" w14:textId="77777777" w:rsidR="008465F8" w:rsidRPr="001F021B" w:rsidRDefault="008465F8" w:rsidP="001F021B">
      <w:pPr>
        <w:pStyle w:val="aa"/>
        <w:tabs>
          <w:tab w:val="left" w:pos="0"/>
        </w:tabs>
        <w:spacing w:after="0"/>
        <w:ind w:left="0" w:right="-284"/>
        <w:jc w:val="both"/>
        <w:rPr>
          <w:rFonts w:ascii="Times New Roman" w:hAnsi="Times New Roman" w:cs="Times New Roman"/>
          <w:sz w:val="24"/>
          <w:szCs w:val="24"/>
        </w:rPr>
      </w:pPr>
      <w:r w:rsidRPr="001F021B">
        <w:rPr>
          <w:rFonts w:ascii="Times New Roman" w:hAnsi="Times New Roman" w:cs="Times New Roman"/>
          <w:sz w:val="24"/>
          <w:szCs w:val="24"/>
        </w:rPr>
        <w:t>9.4.2. Надлежащее качество поставляемой продукции.</w:t>
      </w:r>
    </w:p>
    <w:p w14:paraId="33636F46" w14:textId="77777777" w:rsidR="003F3872" w:rsidRPr="001F021B" w:rsidRDefault="003F3872" w:rsidP="001F021B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sz w:val="24"/>
        </w:rPr>
      </w:pPr>
    </w:p>
    <w:p w14:paraId="3E699293" w14:textId="77777777" w:rsidR="003F3872" w:rsidRPr="001F021B" w:rsidRDefault="003F3872" w:rsidP="001F021B">
      <w:pPr>
        <w:pStyle w:val="Standard"/>
        <w:spacing w:line="276" w:lineRule="auto"/>
        <w:ind w:left="1134" w:right="567" w:firstLine="850"/>
        <w:rPr>
          <w:rFonts w:cs="Times New Roman"/>
        </w:rPr>
      </w:pPr>
      <w:bookmarkStart w:id="0" w:name="_Hlk72912335"/>
    </w:p>
    <w:bookmarkEnd w:id="0"/>
    <w:p w14:paraId="7328D8BB" w14:textId="77777777" w:rsidR="003F3872" w:rsidRPr="001F021B" w:rsidRDefault="003F3872" w:rsidP="001F021B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010F7B25" w14:textId="77777777" w:rsidR="003F3872" w:rsidRPr="001F021B" w:rsidRDefault="003F3872" w:rsidP="001F021B">
      <w:pPr>
        <w:spacing w:after="0"/>
        <w:ind w:left="142"/>
        <w:jc w:val="right"/>
        <w:rPr>
          <w:rFonts w:ascii="Times New Roman" w:hAnsi="Times New Roman" w:cs="Times New Roman"/>
          <w:sz w:val="24"/>
          <w:szCs w:val="24"/>
        </w:rPr>
        <w:sectPr w:rsidR="003F3872" w:rsidRPr="001F021B" w:rsidSect="00C731EA">
          <w:pgSz w:w="11906" w:h="16838"/>
          <w:pgMar w:top="720" w:right="849" w:bottom="284" w:left="1134" w:header="284" w:footer="709" w:gutter="0"/>
          <w:cols w:space="708"/>
          <w:titlePg/>
          <w:docGrid w:linePitch="360"/>
        </w:sectPr>
      </w:pPr>
    </w:p>
    <w:p w14:paraId="49F3DBA2" w14:textId="77777777" w:rsidR="00F16490" w:rsidRPr="00D6284C" w:rsidRDefault="00544375" w:rsidP="00F16490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D6284C">
        <w:rPr>
          <w:rFonts w:ascii="Times New Roman" w:hAnsi="Times New Roman" w:cs="Times New Roman"/>
          <w:sz w:val="24"/>
          <w:szCs w:val="24"/>
        </w:rPr>
        <w:lastRenderedPageBreak/>
        <w:t>П</w:t>
      </w:r>
      <w:r w:rsidR="00F16490" w:rsidRPr="00D6284C">
        <w:rPr>
          <w:rFonts w:ascii="Times New Roman" w:hAnsi="Times New Roman" w:cs="Times New Roman"/>
          <w:sz w:val="24"/>
          <w:szCs w:val="24"/>
        </w:rPr>
        <w:t>риложение № 1</w:t>
      </w:r>
    </w:p>
    <w:p w14:paraId="2B3DC19A" w14:textId="77777777" w:rsidR="00F16490" w:rsidRPr="00D6284C" w:rsidRDefault="00F16490" w:rsidP="00F16490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D6284C">
        <w:rPr>
          <w:rFonts w:ascii="Times New Roman" w:hAnsi="Times New Roman" w:cs="Times New Roman"/>
          <w:sz w:val="24"/>
          <w:szCs w:val="24"/>
        </w:rPr>
        <w:t>к требованию к продукции</w:t>
      </w:r>
    </w:p>
    <w:p w14:paraId="7B38F786" w14:textId="77777777" w:rsidR="00F16490" w:rsidRPr="00D6284C" w:rsidRDefault="00F16490" w:rsidP="00F16490">
      <w:pPr>
        <w:spacing w:after="0" w:line="240" w:lineRule="auto"/>
        <w:rPr>
          <w:rFonts w:ascii="Times New Roman" w:hAnsi="Times New Roman" w:cs="Times New Roman"/>
          <w:b/>
          <w:sz w:val="32"/>
          <w:szCs w:val="24"/>
        </w:rPr>
      </w:pPr>
      <w:r w:rsidRPr="00D6284C">
        <w:rPr>
          <w:rFonts w:ascii="Times New Roman" w:hAnsi="Times New Roman" w:cs="Times New Roman"/>
          <w:b/>
          <w:sz w:val="32"/>
          <w:szCs w:val="24"/>
        </w:rPr>
        <w:t>Спецодежда</w:t>
      </w:r>
    </w:p>
    <w:tbl>
      <w:tblPr>
        <w:tblW w:w="15304" w:type="dxa"/>
        <w:tblLayout w:type="fixed"/>
        <w:tblLook w:val="04A0" w:firstRow="1" w:lastRow="0" w:firstColumn="1" w:lastColumn="0" w:noHBand="0" w:noVBand="1"/>
      </w:tblPr>
      <w:tblGrid>
        <w:gridCol w:w="960"/>
        <w:gridCol w:w="4431"/>
        <w:gridCol w:w="5094"/>
        <w:gridCol w:w="1843"/>
        <w:gridCol w:w="1275"/>
        <w:gridCol w:w="1701"/>
      </w:tblGrid>
      <w:tr w:rsidR="005A7F57" w:rsidRPr="003D11E5" w14:paraId="2B413EE7" w14:textId="77777777" w:rsidTr="00E77B1A">
        <w:trPr>
          <w:trHeight w:val="42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C024C0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№ п/п</w:t>
            </w:r>
          </w:p>
        </w:tc>
        <w:tc>
          <w:tcPr>
            <w:tcW w:w="44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4EB217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Вид спецодежды, </w:t>
            </w:r>
            <w:r w:rsidRPr="003D11E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внешний вид</w:t>
            </w:r>
          </w:p>
        </w:tc>
        <w:tc>
          <w:tcPr>
            <w:tcW w:w="50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12FC1D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Краткая характеристика                                                                                                             (цвет, модель, ГОСТ, ТУ и др.)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5EC39E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ориентировочное кол-во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83717E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единица измерения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A5DA98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размерный </w:t>
            </w:r>
          </w:p>
          <w:p w14:paraId="1BBFE1AC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диапазон</w:t>
            </w:r>
          </w:p>
        </w:tc>
      </w:tr>
      <w:tr w:rsidR="005A7F57" w:rsidRPr="003D11E5" w14:paraId="7ECAE205" w14:textId="77777777" w:rsidTr="00E77B1A">
        <w:trPr>
          <w:trHeight w:val="177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6FF56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4E2A6E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59264" behindDoc="0" locked="0" layoutInCell="1" allowOverlap="1" wp14:anchorId="780C615A" wp14:editId="0DFFC092">
                  <wp:simplePos x="0" y="0"/>
                  <wp:positionH relativeFrom="column">
                    <wp:posOffset>1392555</wp:posOffset>
                  </wp:positionH>
                  <wp:positionV relativeFrom="paragraph">
                    <wp:posOffset>462915</wp:posOffset>
                  </wp:positionV>
                  <wp:extent cx="361950" cy="542925"/>
                  <wp:effectExtent l="0" t="0" r="0" b="9525"/>
                  <wp:wrapNone/>
                  <wp:docPr id="92" name="Рисунок 92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5C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Рисунок 91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5C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54292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Костюм для защиты от общих производственных загрязнений и механических воздействий (женский)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BEB3E6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ГОСТ 25294-2003  </w:t>
            </w:r>
          </w:p>
          <w:p w14:paraId="5608601C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571091">
              <w:rPr>
                <w:rFonts w:ascii="Times New Roman" w:hAnsi="Times New Roman" w:cs="Times New Roman"/>
                <w:sz w:val="18"/>
                <w:szCs w:val="20"/>
              </w:rPr>
              <w:t xml:space="preserve">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                   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Цвет: предпочтительно темные оттенки например тёмно-синий с васильковой и голубой отделкой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Материалы: смесовая  пл. не менее 120 г/м² - не более 150 г/м², ВО, антистатическая нить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удлиненный блузон, накладные карманы, пояс и классические прямые брюки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5BFF0C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541FE9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592274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44-46/158-164</w:t>
            </w:r>
          </w:p>
          <w:p w14:paraId="1A8BC32A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 56-58/170-176</w:t>
            </w:r>
          </w:p>
        </w:tc>
      </w:tr>
      <w:tr w:rsidR="005A7F57" w:rsidRPr="003D11E5" w14:paraId="7DDF2F2C" w14:textId="77777777" w:rsidTr="00E77B1A">
        <w:trPr>
          <w:trHeight w:val="3061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4DC9C2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41FFB3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60288" behindDoc="0" locked="0" layoutInCell="1" allowOverlap="1" wp14:anchorId="278B52B8" wp14:editId="26F120BB">
                  <wp:simplePos x="0" y="0"/>
                  <wp:positionH relativeFrom="column">
                    <wp:posOffset>1306830</wp:posOffset>
                  </wp:positionH>
                  <wp:positionV relativeFrom="paragraph">
                    <wp:posOffset>872490</wp:posOffset>
                  </wp:positionV>
                  <wp:extent cx="209550" cy="171450"/>
                  <wp:effectExtent l="0" t="0" r="0" b="0"/>
                  <wp:wrapNone/>
                  <wp:docPr id="21" name="Рисунок 21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15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Рисунок 20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15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550" cy="171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61312" behindDoc="0" locked="0" layoutInCell="1" allowOverlap="1" wp14:anchorId="0B816F24" wp14:editId="7F917D4F">
                  <wp:simplePos x="0" y="0"/>
                  <wp:positionH relativeFrom="column">
                    <wp:posOffset>1148081</wp:posOffset>
                  </wp:positionH>
                  <wp:positionV relativeFrom="paragraph">
                    <wp:posOffset>1158241</wp:posOffset>
                  </wp:positionV>
                  <wp:extent cx="457200" cy="533400"/>
                  <wp:effectExtent l="0" t="0" r="0" b="0"/>
                  <wp:wrapNone/>
                  <wp:docPr id="118" name="Рисунок 118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76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Рисунок 117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76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5334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Костюм для защиты от общих производственных загрязнений и механических воздействий (женский) + колпак 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FB6944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ГОСТ 25294-2003</w:t>
            </w:r>
          </w:p>
          <w:p w14:paraId="11023DA2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Цвет: предпочтительно светлые оттенки, например фиолетовый со светло-сиреневой и белой отделкой,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Костюм удлиненный блузон, брюки и колпак в одной цветовой гамме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Материалы: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ткань смесовая, пл. не менее 120 г/м² - не более 150 г/м²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1) длина ниже колен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2) полуприлегающий силуэт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3) застежка на петли и пуговицы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4) английский воротник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5) рукав длинный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6)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антистатическая нить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0320DB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104374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комплект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F8A76E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40-42/146-152</w:t>
            </w:r>
          </w:p>
          <w:p w14:paraId="013C358E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 64-66/182-188</w:t>
            </w:r>
          </w:p>
        </w:tc>
      </w:tr>
      <w:tr w:rsidR="005A7F57" w:rsidRPr="003D11E5" w14:paraId="4C763D34" w14:textId="77777777" w:rsidTr="00E77B1A">
        <w:trPr>
          <w:trHeight w:val="7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2199BA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136BC9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62336" behindDoc="0" locked="0" layoutInCell="1" allowOverlap="1" wp14:anchorId="0B81399C" wp14:editId="778BDD86">
                  <wp:simplePos x="0" y="0"/>
                  <wp:positionH relativeFrom="column">
                    <wp:posOffset>576579</wp:posOffset>
                  </wp:positionH>
                  <wp:positionV relativeFrom="paragraph">
                    <wp:posOffset>367665</wp:posOffset>
                  </wp:positionV>
                  <wp:extent cx="1323975" cy="1057275"/>
                  <wp:effectExtent l="0" t="0" r="9525" b="9525"/>
                  <wp:wrapNone/>
                  <wp:docPr id="185" name="Рисунок 185" descr="Халат мужской ТЕХНОЛОГ синий: в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B9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" name="Рисунок 184" descr="Халат мужской ТЕХНОЛОГ синий: в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B9000000}"/>
                              </a:ext>
                            </a:extLst>
                          </pic:cNvPr>
                          <pic:cNvPicPr/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546"/>
                          <a:stretch/>
                        </pic:blipFill>
                        <pic:spPr bwMode="auto">
                          <a:xfrm>
                            <a:off x="0" y="0"/>
                            <a:ext cx="1323975" cy="105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Халат мужской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1AB132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Халат мужской укороченный, прямого силуэта, с центральной супатной застежкой на пуговицы.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Рукав длинный на манжете.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По спинке и полочкам в области груди проходит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светоотражающий кант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Кокетки и обтачки боковых карманов из васильковой ткани.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Нагрудный карман с клапаном и хлястиком-флажком для удобства открывания кармана.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Имеется отделение для ручек.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Цвет: темно-синий с васильковой отделкой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Ткань: смесовая(65% полиэфир, 35% хлопок) пл.210 г/м2, ВО, антистатическая нить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ГОСТ 12.4.132-83</w:t>
            </w:r>
          </w:p>
          <w:p w14:paraId="210CA755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7C1C07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4C2292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D6EF6B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64-66/170-176</w:t>
            </w:r>
          </w:p>
          <w:p w14:paraId="2CAB8E13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 64-66/194-200</w:t>
            </w:r>
          </w:p>
        </w:tc>
      </w:tr>
      <w:tr w:rsidR="005A7F57" w:rsidRPr="003D11E5" w14:paraId="2CA743D9" w14:textId="77777777" w:rsidTr="00E77B1A">
        <w:trPr>
          <w:trHeight w:val="314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16C69C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4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CE3CE4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63360" behindDoc="0" locked="0" layoutInCell="1" allowOverlap="1" wp14:anchorId="4BBE654D" wp14:editId="62410C1E">
                  <wp:simplePos x="0" y="0"/>
                  <wp:positionH relativeFrom="column">
                    <wp:posOffset>878205</wp:posOffset>
                  </wp:positionH>
                  <wp:positionV relativeFrom="paragraph">
                    <wp:posOffset>326390</wp:posOffset>
                  </wp:positionV>
                  <wp:extent cx="714375" cy="981075"/>
                  <wp:effectExtent l="0" t="0" r="9525" b="9525"/>
                  <wp:wrapNone/>
                  <wp:docPr id="186" name="Рисунок 186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BA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" name="Рисунок 185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BA000000}"/>
                              </a:ext>
                            </a:extLst>
                          </pic:cNvPr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109"/>
                          <a:stretch/>
                        </pic:blipFill>
                        <pic:spPr bwMode="auto">
                          <a:xfrm>
                            <a:off x="0" y="0"/>
                            <a:ext cx="714375" cy="981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Халат женский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02D82A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Халат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женский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укороченный, прямого силуэта, с центральной супатной застежкой на пуговицы.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Рукав длинный на манжете.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По спинке и полочкам в области груди проходит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светоотражающий кант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Кокетки и обтачки боковых карманов из васильковой ткани.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Нагрудный карман с клапаном и хлястиком-флажком для удобства открывания кармана.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Имеется отделение для ручек.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Цвет: темно-синий с васильковой отделкой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Ткань: смесовая(65% полиэфир, 35% хлопок) пл.210 г/м2, ВО, антистатическая нить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ГОСТ 12.4.132-83</w:t>
            </w:r>
          </w:p>
          <w:p w14:paraId="6E2B74DC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2EFF34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013B4A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4C7813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6C9A">
              <w:rPr>
                <w:rFonts w:ascii="Times New Roman" w:hAnsi="Times New Roman" w:cs="Times New Roman"/>
                <w:sz w:val="20"/>
                <w:szCs w:val="20"/>
              </w:rPr>
              <w:t>44-46/158-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164</w:t>
            </w:r>
          </w:p>
        </w:tc>
      </w:tr>
      <w:tr w:rsidR="005A7F57" w:rsidRPr="003D11E5" w14:paraId="66FC8084" w14:textId="77777777" w:rsidTr="00E77B1A">
        <w:trPr>
          <w:trHeight w:val="368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E2B898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D0741D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64384" behindDoc="0" locked="0" layoutInCell="1" allowOverlap="1" wp14:anchorId="747AD03C" wp14:editId="269378DF">
                  <wp:simplePos x="0" y="0"/>
                  <wp:positionH relativeFrom="column">
                    <wp:posOffset>1097658</wp:posOffset>
                  </wp:positionH>
                  <wp:positionV relativeFrom="paragraph">
                    <wp:posOffset>558165</wp:posOffset>
                  </wp:positionV>
                  <wp:extent cx="771525" cy="1215986"/>
                  <wp:effectExtent l="0" t="0" r="0" b="3810"/>
                  <wp:wrapNone/>
                  <wp:docPr id="161" name="Рисунок 161" descr="https://saratov.kpd-sp.ru/files/styles/n_product_full_colorbox/public/halat_kshchs_lavsanovyy_muzhskoy-zhenskiy.jpg?itok=dd9SOJK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Рисунок 160" descr="https://saratov.kpd-sp.ru/files/styles/n_product_full_colorbox/public/halat_kshchs_lavsanovyy_muzhskoy-zhenskiy.jpg?itok=dd9SOJK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1215986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65408" behindDoc="0" locked="0" layoutInCell="1" allowOverlap="1" wp14:anchorId="0290CC39" wp14:editId="07F74595">
                  <wp:simplePos x="0" y="0"/>
                  <wp:positionH relativeFrom="column">
                    <wp:posOffset>1319530</wp:posOffset>
                  </wp:positionH>
                  <wp:positionV relativeFrom="paragraph">
                    <wp:posOffset>300989</wp:posOffset>
                  </wp:positionV>
                  <wp:extent cx="314325" cy="180975"/>
                  <wp:effectExtent l="0" t="0" r="9525" b="9525"/>
                  <wp:wrapNone/>
                  <wp:docPr id="155" name="Рисунок 155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58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Рисунок 154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58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" cy="18097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Халат с кислотозащитной пропиткой + шапочка (женский)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034EA8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ГОСТ 12.4.251-2013</w:t>
            </w:r>
          </w:p>
          <w:p w14:paraId="08ED5FDF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Халат + шапочка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Цвет: предпочтительно темных оттенков, например, синий, отделка ярких оттенков, например, оранжевая.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Сигнальные элементы: яркая ткань и яркие отделочные строчки.                                                                                                              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                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Ткань: 100% полиэфир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, кислотозащитная, c масловодоотталкивающей отделк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ой, плотность не менее 210 г/кв.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- не более 230 г/кв.м, антистатическая нить.                                       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1) потайная застежка на пуговицы;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2) нагрудные и боковые карманы;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3) на спине складки для свободы движения.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4) Рукава с манжетами на пуговицах, предотвращают попадание ткани в механизмы.                                                                 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83A383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24A696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17CC10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44-46/158-164 по 64-66/158-164</w:t>
            </w:r>
          </w:p>
        </w:tc>
      </w:tr>
      <w:tr w:rsidR="005A7F57" w:rsidRPr="003D11E5" w14:paraId="52D0919C" w14:textId="77777777" w:rsidTr="00E77B1A">
        <w:trPr>
          <w:trHeight w:val="12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DB27C8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923013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57568" behindDoc="0" locked="0" layoutInCell="1" allowOverlap="1" wp14:anchorId="34351250" wp14:editId="730C65D6">
                  <wp:simplePos x="0" y="0"/>
                  <wp:positionH relativeFrom="column">
                    <wp:posOffset>1150620</wp:posOffset>
                  </wp:positionH>
                  <wp:positionV relativeFrom="paragraph">
                    <wp:posOffset>1010285</wp:posOffset>
                  </wp:positionV>
                  <wp:extent cx="770890" cy="1015365"/>
                  <wp:effectExtent l="0" t="0" r="0" b="0"/>
                  <wp:wrapNone/>
                  <wp:docPr id="4" name="Рисунок 4" descr="https://saratov.kpd-sp.ru/files/styles/n_product_full_colorbox/public/halat_kshchs_lavsanovyy_muzhskoy-zhenskiy.jpg?itok=dd9SOJK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Рисунок 160" descr="https://saratov.kpd-sp.ru/files/styles/n_product_full_colorbox/public/halat_kshchs_lavsanovyy_muzhskoy-zhenskiy.jpg?itok=dd9SOJK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458"/>
                          <a:stretch/>
                        </pic:blipFill>
                        <pic:spPr bwMode="auto">
                          <a:xfrm>
                            <a:off x="0" y="0"/>
                            <a:ext cx="770890" cy="1015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58592" behindDoc="0" locked="0" layoutInCell="1" allowOverlap="1" wp14:anchorId="3DABAB15" wp14:editId="7DCF08E3">
                  <wp:simplePos x="0" y="0"/>
                  <wp:positionH relativeFrom="column">
                    <wp:posOffset>1371600</wp:posOffset>
                  </wp:positionH>
                  <wp:positionV relativeFrom="paragraph">
                    <wp:posOffset>712470</wp:posOffset>
                  </wp:positionV>
                  <wp:extent cx="314325" cy="180975"/>
                  <wp:effectExtent l="0" t="0" r="9525" b="9525"/>
                  <wp:wrapNone/>
                  <wp:docPr id="7" name="Рисунок 7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58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Рисунок 154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58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" cy="18097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Халат с кислотозащитной пропиткой + шапочка (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мужской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)</w:t>
            </w: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4B0BAA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ГОСТ 12.4.251-2013</w:t>
            </w:r>
          </w:p>
          <w:p w14:paraId="6E0B4C86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Халат + шапочка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Цвет: предпочтительно темных оттенков, например, синий, отделка ярких оттенков, например, оранжевая.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Сигнальные элементы: яркая ткань и яркие отделочные строчки.                                                                                                              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                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Ткань: 100% полиэфир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, кислотозащитная, c масловодоотталкивающей отделк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ой, плотность не менее 210 г/кв.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- не более 230 г/кв.м, антистатическая нить.                                       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1) потайная застежка на пуговицы;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2) нагрудные и боковые карманы;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3) на спине складки для свободы движения.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4) Рукава с манжетами на пуговицах, предотвращают попадание ткани в механизмы.                                                                 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83B3BB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92DAEF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E5E00A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48-50/170-176</w:t>
            </w:r>
          </w:p>
        </w:tc>
      </w:tr>
      <w:tr w:rsidR="005A7F57" w:rsidRPr="003D11E5" w14:paraId="0B56CFD8" w14:textId="77777777" w:rsidTr="00E77B1A">
        <w:trPr>
          <w:trHeight w:val="571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6EED6F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7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97740C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66432" behindDoc="0" locked="0" layoutInCell="1" allowOverlap="1" wp14:anchorId="0A94D884" wp14:editId="0B42F0BC">
                  <wp:simplePos x="0" y="0"/>
                  <wp:positionH relativeFrom="column">
                    <wp:posOffset>700405</wp:posOffset>
                  </wp:positionH>
                  <wp:positionV relativeFrom="paragraph">
                    <wp:posOffset>43815</wp:posOffset>
                  </wp:positionV>
                  <wp:extent cx="314325" cy="276225"/>
                  <wp:effectExtent l="0" t="0" r="9525" b="9525"/>
                  <wp:wrapNone/>
                  <wp:docPr id="171" name="Рисунок 171" descr="https://suzdal.skidkom.ru/static/catalog/2020/0708/15941955142698.jpg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AB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" name="Рисунок 170" descr="https://suzdal.skidkom.ru/static/catalog/2020/0708/15941955142698.jpg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AB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250" r="1000"/>
                          <a:stretch/>
                        </pic:blipFill>
                        <pic:spPr bwMode="auto">
                          <a:xfrm>
                            <a:off x="0" y="0"/>
                            <a:ext cx="314325" cy="27622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Косынка 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4BB718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ГОСТ 32118-2013</w:t>
            </w:r>
          </w:p>
          <w:p w14:paraId="34BBD92E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  <w:p w14:paraId="25877BCD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Цвет: белый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A522E4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38603E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D0F514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б/р</w:t>
            </w:r>
          </w:p>
        </w:tc>
      </w:tr>
      <w:tr w:rsidR="005A7F57" w:rsidRPr="003D11E5" w14:paraId="0E094936" w14:textId="77777777" w:rsidTr="00E77B1A">
        <w:trPr>
          <w:trHeight w:val="136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704133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82100E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67456" behindDoc="0" locked="0" layoutInCell="1" allowOverlap="1" wp14:anchorId="221A194A" wp14:editId="5E49002D">
                  <wp:simplePos x="0" y="0"/>
                  <wp:positionH relativeFrom="column">
                    <wp:posOffset>1228725</wp:posOffset>
                  </wp:positionH>
                  <wp:positionV relativeFrom="paragraph">
                    <wp:posOffset>971550</wp:posOffset>
                  </wp:positionV>
                  <wp:extent cx="762000" cy="1076325"/>
                  <wp:effectExtent l="0" t="0" r="0" b="9525"/>
                  <wp:wrapNone/>
                  <wp:docPr id="150" name="Рисунок 150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96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Рисунок 149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96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4206" cy="10717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68480" behindDoc="0" locked="0" layoutInCell="1" allowOverlap="1" wp14:anchorId="3198A573" wp14:editId="48100438">
                  <wp:simplePos x="0" y="0"/>
                  <wp:positionH relativeFrom="column">
                    <wp:posOffset>1457325</wp:posOffset>
                  </wp:positionH>
                  <wp:positionV relativeFrom="paragraph">
                    <wp:posOffset>381000</wp:posOffset>
                  </wp:positionV>
                  <wp:extent cx="314325" cy="247650"/>
                  <wp:effectExtent l="0" t="0" r="0" b="0"/>
                  <wp:wrapNone/>
                  <wp:docPr id="33" name="Рисунок 33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21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Рисунок 32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21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308" cy="247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Халат хлопчатобумажный + колпак (женский)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AEAA5A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ГОСТ 24760-81</w:t>
            </w:r>
          </w:p>
          <w:p w14:paraId="20C9FA31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                       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Цвет: предпочтительно светлые оттенки, например белый с отделкой яркого оттенка, например бирюзовой (голубой)  Халат и колпак в одной цветовой гамме.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Материалы: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Ткань: смесовая, пл.не менее 120 г/м² - не более 150 г/м²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1) легкий и износостойкий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2) не пилингуется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3) полуприлегающий силуэт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4) V-образный вырез горловины с отложным лацканом,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5) застежка на пуговицы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6) 2 кармана по бокам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7) регулировка объема по талии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8) длинный рукав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9) антистатическая нить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8FE5D1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324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706FB9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7ADC28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65CBD1A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ECF6EBB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6D7BF12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DC9E5C9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5813E77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A462B07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0ED968B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5B514A8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EE659C9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40-42/146-152</w:t>
            </w:r>
          </w:p>
          <w:p w14:paraId="060F24F4" w14:textId="77777777" w:rsidR="005A7F57" w:rsidRPr="003D11E5" w:rsidRDefault="005A7F57" w:rsidP="00E77B1A">
            <w:pPr>
              <w:spacing w:after="24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 68-70/170-176</w:t>
            </w:r>
          </w:p>
        </w:tc>
      </w:tr>
      <w:tr w:rsidR="005A7F57" w:rsidRPr="003D11E5" w14:paraId="1F7B0C80" w14:textId="77777777" w:rsidTr="00E77B1A">
        <w:trPr>
          <w:trHeight w:val="40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A424F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DE922F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69504" behindDoc="0" locked="0" layoutInCell="1" allowOverlap="1" wp14:anchorId="297EB136" wp14:editId="7C61286D">
                  <wp:simplePos x="0" y="0"/>
                  <wp:positionH relativeFrom="column">
                    <wp:posOffset>982346</wp:posOffset>
                  </wp:positionH>
                  <wp:positionV relativeFrom="paragraph">
                    <wp:posOffset>642621</wp:posOffset>
                  </wp:positionV>
                  <wp:extent cx="590550" cy="933450"/>
                  <wp:effectExtent l="0" t="0" r="0" b="0"/>
                  <wp:wrapNone/>
                  <wp:docPr id="173" name="Рисунок 173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AD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" name="Рисунок 172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AD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550" cy="93345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70528" behindDoc="0" locked="0" layoutInCell="1" allowOverlap="1" wp14:anchorId="3658C633" wp14:editId="06B85BE3">
                  <wp:simplePos x="0" y="0"/>
                  <wp:positionH relativeFrom="column">
                    <wp:posOffset>1250950</wp:posOffset>
                  </wp:positionH>
                  <wp:positionV relativeFrom="paragraph">
                    <wp:posOffset>323850</wp:posOffset>
                  </wp:positionV>
                  <wp:extent cx="209550" cy="257175"/>
                  <wp:effectExtent l="0" t="0" r="0" b="0"/>
                  <wp:wrapNone/>
                  <wp:docPr id="177" name="Рисунок 177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B1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" name="Рисунок 176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B1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2571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Халат для защиты от общих производственных загрязнений и механических воздействий + колпак (женский)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9B0BD5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ГОСТ 24760-81</w:t>
            </w:r>
          </w:p>
          <w:p w14:paraId="1421E6C3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Цвет: предпочтительно светлые оттенки, например голубой (но не белый). Халат и колпак в одной цветовой гамме.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Материалы: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Ткань: смесовая, пл.не менее 120 г/м² - не более 150 г/м²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1) халат с вертикальными рельефами;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2) с застежкой на пуговицах;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3) английским воротником и накладными карманами.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4) рукав длинный.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5) объем по линии талии регулируется хлястиком.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6) приталенный крой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7)антистатическая нить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9E8E65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195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C9A471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комплект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B63E51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40-42/146-152</w:t>
            </w:r>
          </w:p>
          <w:p w14:paraId="78819D43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 66-68/182-188</w:t>
            </w:r>
          </w:p>
        </w:tc>
      </w:tr>
      <w:tr w:rsidR="005A7F57" w:rsidRPr="003D11E5" w14:paraId="0DF3E766" w14:textId="77777777" w:rsidTr="00E77B1A">
        <w:trPr>
          <w:trHeight w:val="7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B5966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C18229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71552" behindDoc="0" locked="0" layoutInCell="1" allowOverlap="1" wp14:anchorId="69A9C045" wp14:editId="304208BC">
                  <wp:simplePos x="0" y="0"/>
                  <wp:positionH relativeFrom="column">
                    <wp:posOffset>815975</wp:posOffset>
                  </wp:positionH>
                  <wp:positionV relativeFrom="paragraph">
                    <wp:posOffset>504825</wp:posOffset>
                  </wp:positionV>
                  <wp:extent cx="638175" cy="1323975"/>
                  <wp:effectExtent l="0" t="0" r="0" b="9525"/>
                  <wp:wrapNone/>
                  <wp:docPr id="174" name="Рисунок 174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AE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Рисунок 173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AE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13239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72576" behindDoc="0" locked="0" layoutInCell="1" allowOverlap="1" wp14:anchorId="7055DCD3" wp14:editId="29058443">
                  <wp:simplePos x="0" y="0"/>
                  <wp:positionH relativeFrom="column">
                    <wp:posOffset>1079500</wp:posOffset>
                  </wp:positionH>
                  <wp:positionV relativeFrom="paragraph">
                    <wp:posOffset>304800</wp:posOffset>
                  </wp:positionV>
                  <wp:extent cx="209550" cy="257175"/>
                  <wp:effectExtent l="0" t="0" r="0" b="0"/>
                  <wp:wrapNone/>
                  <wp:docPr id="175" name="Рисунок 175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AF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" name="Рисунок 174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AF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2571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Халат для защиты от общих производственных загрязнений и механических воздействий + колпак (мужской) 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AB2C25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B7831">
              <w:rPr>
                <w:rFonts w:ascii="Times New Roman" w:hAnsi="Times New Roman" w:cs="Times New Roman"/>
                <w:sz w:val="20"/>
                <w:szCs w:val="20"/>
              </w:rPr>
              <w:t>ГОСТ 25194-82</w:t>
            </w:r>
          </w:p>
          <w:p w14:paraId="2BC96BB2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Халат прямого силуэта на пуговицах. 3 накладных кармана. Длинный рукав с манжетом.         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Цвет:  предпочтительно светлые оттенки, например голубой (но не белый). Халат и колпак в одной цветовой гамме.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Материалы: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Ткань: смесовая, пл.не менее 120 г/м² - не более 150 г/м²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1) халат с вертикальными рельефами;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2) халат с застежкой на пуговицах;        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3) халат с английским воротником и накладными карманами.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4) Рукав длинный.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5) Объем по линии талии регулируется хлястиком.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6)антистатическая нить 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356700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57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BD54F3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комплект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70C1F9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44-46/152-164</w:t>
            </w:r>
          </w:p>
          <w:p w14:paraId="12CE432E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 64-66/194-200</w:t>
            </w:r>
          </w:p>
        </w:tc>
      </w:tr>
      <w:tr w:rsidR="005A7F57" w:rsidRPr="003D11E5" w14:paraId="249C2E14" w14:textId="77777777" w:rsidTr="00E77B1A">
        <w:trPr>
          <w:trHeight w:val="368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00E38F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26C4EE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73600" behindDoc="0" locked="0" layoutInCell="1" allowOverlap="1" wp14:anchorId="53AFD0AF" wp14:editId="1AE5BB51">
                  <wp:simplePos x="0" y="0"/>
                  <wp:positionH relativeFrom="column">
                    <wp:posOffset>844550</wp:posOffset>
                  </wp:positionH>
                  <wp:positionV relativeFrom="paragraph">
                    <wp:posOffset>542925</wp:posOffset>
                  </wp:positionV>
                  <wp:extent cx="1190625" cy="1638300"/>
                  <wp:effectExtent l="0" t="0" r="9525" b="0"/>
                  <wp:wrapNone/>
                  <wp:docPr id="37" name="Рисунок 37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25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Рисунок 36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25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638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Костюм из смешанных тканей для защиты от общих производственных загрязнений и механических воздействий (женский)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5DD273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ГОСТ 12.4.280-2014 </w:t>
            </w:r>
          </w:p>
          <w:p w14:paraId="765F6682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Цвет: предпочтительно темных оттенков, например серый с красной отделкой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Материалы: смесовая пл. не менее 240 г/м² - не более 260 г/м², ВО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1) куртка и брюки;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2) куртка прилегающего силуэта;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3) регулируемый объем талии  и манжет;         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4) воротник отложной;                                                         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5) куртка - 2 нижних кармана, 2 кармана на груди - застежка "молния";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6) брюки прямого силуэта с накладными карманами спереди;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7) пояс со вставками на резинке;                                    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8) светоотражающие полосы по куртке и  по брючине;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9) антистатическая нить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EC762C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7E5405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комплект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6A1C16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40-42/158-164</w:t>
            </w:r>
          </w:p>
          <w:p w14:paraId="74C42A6B" w14:textId="77777777" w:rsidR="005A7F57" w:rsidRPr="003D11E5" w:rsidRDefault="005A7F57" w:rsidP="00E77B1A">
            <w:pPr>
              <w:spacing w:after="24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 56-58/170-176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</w:r>
          </w:p>
        </w:tc>
      </w:tr>
      <w:tr w:rsidR="005A7F57" w:rsidRPr="003D11E5" w14:paraId="65DF5F5A" w14:textId="77777777" w:rsidTr="00E77B1A">
        <w:trPr>
          <w:trHeight w:val="3397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A07BA0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B3721B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74624" behindDoc="0" locked="0" layoutInCell="1" allowOverlap="1" wp14:anchorId="7A4FE1EC" wp14:editId="659B1038">
                  <wp:simplePos x="0" y="0"/>
                  <wp:positionH relativeFrom="column">
                    <wp:posOffset>438150</wp:posOffset>
                  </wp:positionH>
                  <wp:positionV relativeFrom="paragraph">
                    <wp:posOffset>704850</wp:posOffset>
                  </wp:positionV>
                  <wp:extent cx="990600" cy="1647825"/>
                  <wp:effectExtent l="0" t="0" r="0" b="0"/>
                  <wp:wrapNone/>
                  <wp:docPr id="164" name="Рисунок 164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A4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Рисунок 163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A4000000}"/>
                              </a:ext>
                            </a:extLst>
                          </pic:cNvPr>
                          <pic:cNvPicPr/>
                        </pic:nvPicPr>
                        <pic:blipFill rotWithShape="1">
                          <a:blip r:embed="rId21"/>
                          <a:srcRect l="69450" t="33638" r="15164" b="21267"/>
                          <a:stretch/>
                        </pic:blipFill>
                        <pic:spPr bwMode="auto">
                          <a:xfrm>
                            <a:off x="0" y="0"/>
                            <a:ext cx="993775" cy="16383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Костюм  (женский)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2D4C7F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ГОСТ 25294-2003 </w:t>
            </w:r>
          </w:p>
          <w:p w14:paraId="14DCAA69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              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Цвет: голубой.        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Материалы:                        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Ткань смесовая «Тиси» (65% полиэфир, 35% хлопок) пл.120 г/м²                       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Блуза полуприлегающего силуэта с центральной застежкой на пуговицы и фигурной линией низа.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- V-образный вырез горловины декорирован отделкой фестонами.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- На полочках нагрудный и нижние накладные карманы с отделкой.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- Рукава длиной 3/4.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- Объем блузы по талии регулируется двухцветными полупоясами.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- Брюки на резинке по поясу из отделочной ткан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- антистатическая нить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8244CD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965153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комплект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BAC9E0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40-42/158-164 по 68-70/170-176</w:t>
            </w:r>
          </w:p>
        </w:tc>
      </w:tr>
      <w:tr w:rsidR="005A7F57" w:rsidRPr="003D11E5" w14:paraId="4D471090" w14:textId="77777777" w:rsidTr="00E77B1A">
        <w:trPr>
          <w:trHeight w:val="7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59FCC0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4231A9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Костюм для защиты от общих производственных загрязнений и механических воздействий (мужской)  (для рабочих)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77E70E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ГОСТ 12.4.280-2014 </w:t>
            </w:r>
          </w:p>
          <w:p w14:paraId="28E7C294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Ткань: 100% хлопок с водоотталкивающей отделкой, плотность не менее  210 - не более 280 г/кв.м.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sz w:val="20"/>
                <w:szCs w:val="20"/>
              </w:rPr>
              <w:t>светоотражающий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материал: лента шириной не менее 5 см. - не более10 см.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Цвет: предпочтительно темных оттенков, например темно-синий, отделка ярки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х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оттенков, например яркий желто-зеленый.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lastRenderedPageBreak/>
              <w:drawing>
                <wp:anchor distT="0" distB="0" distL="114300" distR="114300" simplePos="0" relativeHeight="251675648" behindDoc="0" locked="0" layoutInCell="1" allowOverlap="1" wp14:anchorId="08CA2D5B" wp14:editId="4F3ABCF2">
                  <wp:simplePos x="0" y="0"/>
                  <wp:positionH relativeFrom="column">
                    <wp:posOffset>-2096135</wp:posOffset>
                  </wp:positionH>
                  <wp:positionV relativeFrom="paragraph">
                    <wp:posOffset>-54610</wp:posOffset>
                  </wp:positionV>
                  <wp:extent cx="1076325" cy="2428875"/>
                  <wp:effectExtent l="0" t="0" r="0" b="9525"/>
                  <wp:wrapNone/>
                  <wp:docPr id="20" name="Рисунок 20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14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Рисунок 19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14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325" cy="2428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Куртка + брюки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1) Куртка с застежкой на молнию и планку с потайными кнопками.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2) Накладные нагрудные карманы, боковые карманы в рельефах.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3) Рукава с локтевым швом на манжетах.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4) В области подмышечных впадин – вентиляционные отверстия с люверсами.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5) Пояс с эластичными вставками по бокам.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6) Брюки с застежкой на молнию и пуговицу.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7) Пояс со шлевками для ремня и эластичной тесьмой сзади.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8) Накладные карманы: два боковых, два задних и карман для инструмента.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9) Усилительные объемные наколенники – защита от истирания.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10)Антистатическая нить.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206DF9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218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27CADE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комплект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9E5F39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40-42/158-164</w:t>
            </w:r>
          </w:p>
          <w:p w14:paraId="48B7C681" w14:textId="77777777" w:rsidR="005A7F57" w:rsidRPr="003D11E5" w:rsidRDefault="005A7F57" w:rsidP="00E77B1A">
            <w:pPr>
              <w:spacing w:after="24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 64-66/194-200</w:t>
            </w:r>
          </w:p>
        </w:tc>
      </w:tr>
      <w:tr w:rsidR="005A7F57" w:rsidRPr="003D11E5" w14:paraId="488C934B" w14:textId="77777777" w:rsidTr="00E77B1A">
        <w:trPr>
          <w:trHeight w:val="55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534C04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14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97F7EB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59616" behindDoc="0" locked="0" layoutInCell="1" allowOverlap="1" wp14:anchorId="1B6F754B" wp14:editId="1DF38EDF">
                  <wp:simplePos x="0" y="0"/>
                  <wp:positionH relativeFrom="column">
                    <wp:posOffset>962025</wp:posOffset>
                  </wp:positionH>
                  <wp:positionV relativeFrom="paragraph">
                    <wp:posOffset>601345</wp:posOffset>
                  </wp:positionV>
                  <wp:extent cx="1076325" cy="2428875"/>
                  <wp:effectExtent l="0" t="0" r="0" b="9525"/>
                  <wp:wrapNone/>
                  <wp:docPr id="10" name="Рисунок 10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14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Рисунок 19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14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325" cy="2428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Костюм для защиты от общих производственных загрязнений и механических воздействий (мужской)  (для рабочих)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0EAA44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ГОСТ 12.4.280-2014 </w:t>
            </w:r>
          </w:p>
          <w:p w14:paraId="72A6DFDF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Ткань: 100% хлопок с водоотталкивающей отделкой, плотность не менее  210 - не более 280 г/кв.м.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sz w:val="20"/>
                <w:szCs w:val="20"/>
              </w:rPr>
              <w:t>светоотражающий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материал: лента шириной не менее 5 см. - не более10 см.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Цвет: предпочтительно темных оттенков, например темно-синий, отделка ярки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х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оттенков, например яркий желто-зеленый.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Куртка +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полукомбинезон</w:t>
            </w:r>
          </w:p>
          <w:p w14:paraId="06E760CE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1) Куртка с застежкой на молнию и планку с потайными кнопками.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2) Накладные нагрудные карманы, боковые карманы в рельефах.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3) Рукава с локтевым швом на манжетах.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4) В области подмышечных впадин – вентиляционные отверстия с люверсами.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5) Пояс с эластичными вставками по бокам.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6)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Полукомбинезон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.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sz w:val="20"/>
                <w:szCs w:val="20"/>
              </w:rPr>
              <w:t>7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) Накладные карманы: два боковых, два задних и карман для инструмента.                                                                                                                 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     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8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) Усилительные объемные наколенники – защита от истирания.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sz w:val="20"/>
                <w:szCs w:val="20"/>
              </w:rPr>
              <w:t>9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)Антистатическая нить.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797CCC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B5A6A1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комплект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C64687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48-50/158-164 по 64-66/182-188</w:t>
            </w:r>
          </w:p>
        </w:tc>
      </w:tr>
      <w:tr w:rsidR="005A7F57" w:rsidRPr="003D11E5" w14:paraId="068FE663" w14:textId="77777777" w:rsidTr="00E77B1A">
        <w:trPr>
          <w:trHeight w:val="5806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FB6D73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15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A2C05F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76672" behindDoc="0" locked="0" layoutInCell="1" allowOverlap="1" wp14:anchorId="23BCC593" wp14:editId="1BF45399">
                  <wp:simplePos x="0" y="0"/>
                  <wp:positionH relativeFrom="column">
                    <wp:posOffset>548005</wp:posOffset>
                  </wp:positionH>
                  <wp:positionV relativeFrom="paragraph">
                    <wp:posOffset>805815</wp:posOffset>
                  </wp:positionV>
                  <wp:extent cx="1485900" cy="2619375"/>
                  <wp:effectExtent l="0" t="0" r="0" b="9525"/>
                  <wp:wrapNone/>
                  <wp:docPr id="156" name="Рисунок 156" descr="Куртка мужская КРИПТОН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Рисунок 155" descr="Куртка мужская КРИПТО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6599" cy="2620608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Костюм для защиты от общих производственных загрязнений и механических воздействий (мужской) (для РСС)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BAF66B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Куртка прямого силуэта на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поясе, с центральной застежкой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молнией, закрытой планкой на потайные кнопки. Воротник-стойка. Нагрудные карманы и нижние карманы в рельефах на молнии в рамку, нижние карманы в рельефах. Рукава втачные, с разрезом в локтевом шве, на манжете, застегивающиеся на потайную кнопку. Под проймой, вентиляционные отверстия - люверсы. Налокотники и вставки на спинке. На рукавах расположены декоративные СВ- элементы.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Брюки прямого силуэта с центральной застежкой на молнии. Пояс застегивается на потайную кнопку. Задняя часть пояса брюк выполнена из эластичной ткани, для большего прилегания в области талии. На задних половинках брюк накладные карманы, на поясе расположены шлевки для ремня. Передние половинки брюк с наклонными карманами и накладными карманами на задних половинках и по боковым швам – левый карман для инструментов, правый с клапаном. На передних половинках брюк расположены декоративные СВ ¬– элементы.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Цвет: т.синий.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Ткань: 67% полиэфир, 33% хлопок,245 г/м2, антистатическая нить.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ТР ТС 019/2011, ГОСТ 12.4.280-2014.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8C5518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A9349C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комплект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543C08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44-46/158-164 по 56-58/182-188</w:t>
            </w:r>
          </w:p>
        </w:tc>
      </w:tr>
      <w:tr w:rsidR="005A7F57" w:rsidRPr="003D11E5" w14:paraId="3AD59BE7" w14:textId="77777777" w:rsidTr="00E77B1A">
        <w:trPr>
          <w:trHeight w:val="2109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861185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5B05F1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77696" behindDoc="0" locked="0" layoutInCell="1" allowOverlap="1" wp14:anchorId="0737DB18" wp14:editId="04DCD847">
                  <wp:simplePos x="0" y="0"/>
                  <wp:positionH relativeFrom="column">
                    <wp:posOffset>798195</wp:posOffset>
                  </wp:positionH>
                  <wp:positionV relativeFrom="paragraph">
                    <wp:posOffset>661035</wp:posOffset>
                  </wp:positionV>
                  <wp:extent cx="904875" cy="1724025"/>
                  <wp:effectExtent l="0" t="0" r="9525" b="9525"/>
                  <wp:wrapNone/>
                  <wp:docPr id="6" name="Рисунок 6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06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5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06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875" cy="1724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Костюм для защиты от искр и брызг расплавленного металла (мужской, летний)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FFB43C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ГОСТ Р 12.4.297-2013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ГОСТ 12.4.250-2019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ГОСТ 12.4.280-2014  </w:t>
            </w:r>
          </w:p>
          <w:p w14:paraId="71B238C9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                 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Ткань: 100% хлопок с огнестойкой отделкой, плотность не менее 335 г/кв.м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2D76F7">
              <w:rPr>
                <w:rFonts w:ascii="Times New Roman" w:hAnsi="Times New Roman" w:cs="Times New Roman"/>
                <w:sz w:val="20"/>
                <w:szCs w:val="20"/>
              </w:rPr>
              <w:t>соответствует 1 классу защиты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Сигнальные элементы: кант из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светоотражающего материала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Цвет: предпочтительно темных оттенков, например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синий, отделка – васильковый.                                              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Защитные свойства:                         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* для защиты от теплового излучения и конвективной теплоты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* для защиты от кратковременного воздействия пламени (ограниченное распространение пламени)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* для защиты от искр и брызг расплавленного металла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* для защиты от общих производственных загрязнений и механических воздействий                     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1) Куртка удлиненная с центральной потайной застеж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кой на петли и пуговицы, с воротником-стойкой, с карманами нагрудными и боковыми в рельефах.  Наличие вентиляционных отверстий в области подмышечных впадин и лопаток для воздухообмена. Рукава на манжетах с застежкой на пуговицу.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2) Брюки с застежкой на молнию и пуговицу. Пояс со шлевками и патами с пуговицами для регулирования объема. Сбоку шлевка-держатель для инструмента. Наколенники объемные с карманами для амортизационных прокладок.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Назначение: выполнение сварочных работ                                                                                 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3972CD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F5FF01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комплект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44D615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48-50/170-176 по 64-66/182-188</w:t>
            </w:r>
          </w:p>
        </w:tc>
      </w:tr>
      <w:tr w:rsidR="005A7F57" w:rsidRPr="003D11E5" w14:paraId="5EBFBBC5" w14:textId="77777777" w:rsidTr="00E77B1A">
        <w:trPr>
          <w:trHeight w:val="833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CAB034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17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D69914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2D76F7">
              <w:rPr>
                <w:rFonts w:ascii="Times New Roman" w:hAnsi="Times New Roman" w:cs="Times New Roman"/>
                <w:noProof/>
                <w:sz w:val="20"/>
                <w:szCs w:val="20"/>
              </w:rPr>
              <w:t>Костюм сварщика "Воркшоп"</w:t>
            </w:r>
          </w:p>
          <w:p w14:paraId="7CBB541A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761C3E2" wp14:editId="6CA46F65">
                  <wp:extent cx="2533936" cy="2533936"/>
                  <wp:effectExtent l="76200" t="76200" r="76200" b="76200"/>
                  <wp:docPr id="179" name="Рисунок 178" descr="Летний сварочный костюм Воркшоп джинсовый с огнестойкой отделко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" name="Рисунок 178" descr="Летний сварочный костюм Воркшоп джинсовый с огнестойкой отделко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999338" flipV="1">
                            <a:off x="0" y="0"/>
                            <a:ext cx="2533936" cy="2533936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96605B" w14:textId="77777777" w:rsidR="005A7F57" w:rsidRPr="002D76F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D76F7">
              <w:rPr>
                <w:rFonts w:ascii="Times New Roman" w:hAnsi="Times New Roman" w:cs="Times New Roman"/>
                <w:sz w:val="20"/>
                <w:szCs w:val="20"/>
              </w:rPr>
              <w:t>Облегченный костюм сварщика соответствует 1 классу защиты. Выполнен в современном стиле и предназначен для защиты от искр, брызг расплавленного металла и окалины при выполнении сварочных работ, при которых расстояние от работающего до источника искр и брызг расплавленного металла более 2 м, либо при выполнении локальных сварочных работ с низкой интенсивностью потока искр и брызг металла, а также при выполнении слесарных работ.</w:t>
            </w:r>
          </w:p>
          <w:p w14:paraId="58FB6716" w14:textId="77777777" w:rsidR="005A7F57" w:rsidRPr="002D76F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D76F7">
              <w:rPr>
                <w:rFonts w:ascii="Times New Roman" w:hAnsi="Times New Roman" w:cs="Times New Roman"/>
                <w:sz w:val="20"/>
                <w:szCs w:val="20"/>
              </w:rPr>
              <w:t>Костюм состоит из куртки и брюк.</w:t>
            </w:r>
          </w:p>
          <w:p w14:paraId="3FAEA3A3" w14:textId="77777777" w:rsidR="005A7F57" w:rsidRPr="002D76F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D76F7">
              <w:rPr>
                <w:rFonts w:ascii="Times New Roman" w:hAnsi="Times New Roman" w:cs="Times New Roman"/>
                <w:sz w:val="20"/>
                <w:szCs w:val="20"/>
              </w:rPr>
              <w:t>Куртка с потайной застежкой на кнопки. Накладные нагрудные карманы с клапанами на липучках.</w:t>
            </w:r>
          </w:p>
          <w:p w14:paraId="29C88C97" w14:textId="77777777" w:rsidR="005A7F57" w:rsidRPr="002D76F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D76F7">
              <w:rPr>
                <w:rFonts w:ascii="Times New Roman" w:hAnsi="Times New Roman" w:cs="Times New Roman"/>
                <w:sz w:val="20"/>
                <w:szCs w:val="20"/>
              </w:rPr>
              <w:t>Спинка удлиненная. Кокетка спинки с вентиляционными отверстиями. Разрезы по низу боковых швов для удобства движения. Рукава втачные с членениями и с манжетами на кнопке. Вентиляционные отверстия под проймой.</w:t>
            </w:r>
          </w:p>
          <w:p w14:paraId="0DC657AC" w14:textId="77777777" w:rsidR="005A7F57" w:rsidRPr="002D76F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D76F7">
              <w:rPr>
                <w:rFonts w:ascii="Times New Roman" w:hAnsi="Times New Roman" w:cs="Times New Roman"/>
                <w:sz w:val="20"/>
                <w:szCs w:val="20"/>
              </w:rPr>
              <w:t>Воротник – стойка со смещенной застежкой на кнопку для лучшей защиты шеи.</w:t>
            </w:r>
          </w:p>
          <w:p w14:paraId="0D1E1AA8" w14:textId="77777777" w:rsidR="005A7F57" w:rsidRPr="002D76F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D76F7">
              <w:rPr>
                <w:rFonts w:ascii="Times New Roman" w:hAnsi="Times New Roman" w:cs="Times New Roman"/>
                <w:sz w:val="20"/>
                <w:szCs w:val="20"/>
              </w:rPr>
              <w:t>Внутри куртки – два потайных навесных кармана с застежкой на липучку.</w:t>
            </w:r>
          </w:p>
          <w:p w14:paraId="56F16936" w14:textId="77777777" w:rsidR="005A7F57" w:rsidRPr="002D76F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D76F7">
              <w:rPr>
                <w:rFonts w:ascii="Times New Roman" w:hAnsi="Times New Roman" w:cs="Times New Roman"/>
                <w:sz w:val="20"/>
                <w:szCs w:val="20"/>
              </w:rPr>
              <w:t>Брюки на поясе, застежка на гульфик с молнией и пуговицу на поясе, а также дополнительной пуговицей с изнаночной стороны. Пояс со шлевками для ремня, одна из них с пластикой рамкой для крепления карабина или пропуска. Съемный ремень из стропы с пряжкой YKK.</w:t>
            </w:r>
          </w:p>
          <w:p w14:paraId="065E0FB7" w14:textId="77777777" w:rsidR="005A7F57" w:rsidRPr="002D76F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D76F7">
              <w:rPr>
                <w:rFonts w:ascii="Times New Roman" w:hAnsi="Times New Roman" w:cs="Times New Roman"/>
                <w:sz w:val="20"/>
                <w:szCs w:val="20"/>
              </w:rPr>
              <w:t>Верхние карманы с наклонным входом. В области коленей - усилительные накладки и карманы для амортизационных вкладышей. Боковой накладной карман, в области середины бедер слева, с широким клапаном и с отделом для маркера. На задних половинках - верхние накладные карманы, петля для молотка и карман для электродов справа. По низу брюк усилительные накладки.</w:t>
            </w:r>
          </w:p>
          <w:p w14:paraId="618DA3D0" w14:textId="77777777" w:rsidR="005A7F57" w:rsidRPr="002D76F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D76F7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В верхней области шагового шва – цельнокроеная ластовица для комфорта во время работы.</w:t>
            </w:r>
          </w:p>
          <w:p w14:paraId="11D25595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D76F7">
              <w:rPr>
                <w:rFonts w:ascii="Times New Roman" w:hAnsi="Times New Roman" w:cs="Times New Roman"/>
                <w:sz w:val="20"/>
                <w:szCs w:val="20"/>
              </w:rPr>
              <w:t>Материал: джинс (80 % хлопок, 20% полиэфир) 450 гр./м², ОП, отделка - джинс (80 % хлопок, 20% полиэфир) 280 гр./м², огнестойкая отделка (ОП).Цвет: синий деним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29E1A3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C20002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комплект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8725BD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48-50/170-176 по 48-50/182-188</w:t>
            </w:r>
          </w:p>
        </w:tc>
      </w:tr>
      <w:tr w:rsidR="005A7F57" w:rsidRPr="003D11E5" w14:paraId="30F1FCAD" w14:textId="77777777" w:rsidTr="00E77B1A">
        <w:trPr>
          <w:trHeight w:val="410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9354EC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18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2DD234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78720" behindDoc="0" locked="0" layoutInCell="1" allowOverlap="1" wp14:anchorId="7B525BAA" wp14:editId="21939134">
                  <wp:simplePos x="0" y="0"/>
                  <wp:positionH relativeFrom="column">
                    <wp:posOffset>1276350</wp:posOffset>
                  </wp:positionH>
                  <wp:positionV relativeFrom="paragraph">
                    <wp:posOffset>495300</wp:posOffset>
                  </wp:positionV>
                  <wp:extent cx="304800" cy="152400"/>
                  <wp:effectExtent l="0" t="0" r="0" b="0"/>
                  <wp:wrapNone/>
                  <wp:docPr id="83" name="Рисунок 83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53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Рисунок 82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53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544" cy="1524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79744" behindDoc="0" locked="0" layoutInCell="1" allowOverlap="1" wp14:anchorId="353648E4" wp14:editId="7E9713DD">
                  <wp:simplePos x="0" y="0"/>
                  <wp:positionH relativeFrom="column">
                    <wp:posOffset>733425</wp:posOffset>
                  </wp:positionH>
                  <wp:positionV relativeFrom="paragraph">
                    <wp:posOffset>628650</wp:posOffset>
                  </wp:positionV>
                  <wp:extent cx="1266825" cy="1819275"/>
                  <wp:effectExtent l="0" t="0" r="0" b="9525"/>
                  <wp:wrapNone/>
                  <wp:docPr id="189" name="Рисунок 189" descr="Кислотостойкая спецодежда и костюмы для защиты от кислот и ...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BD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" name="Рисунок 188" descr="Кислотостойкая спецодежда и костюмы для защиты от кислот и ...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BD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2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>
                                    <a14:imgEffect>
                                      <a14:backgroundRemoval t="10650" b="100000" l="0" r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5465" cy="1823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Костюм  с кислотозащитной пропиткой  + шапочка (женский)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E5E117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ГОСТ 12.4.251-2013    </w:t>
            </w:r>
          </w:p>
          <w:p w14:paraId="78F92524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Костюм состоит из куртки, брюк и берета в одной цветовой гамме.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Цвет: предпочтительно темных оттенков, например, синий, отделка ярких оттенков, например, оранжевая.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Сигнальные элементы: яркая ткань и яркие отделочные строчки.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Ткань: 100% </w:t>
            </w:r>
            <w:r w:rsidRPr="00A637A8">
              <w:rPr>
                <w:rFonts w:ascii="Times New Roman" w:hAnsi="Times New Roman" w:cs="Times New Roman"/>
                <w:sz w:val="20"/>
                <w:szCs w:val="20"/>
              </w:rPr>
              <w:t>полиэфир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, кислотозащитная, c масловодоотталкивающей отделкой, плотность не менее 210 г/кв.м - не более 230 г/кв.м. антистатическая нить                                        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1) потайная застежка на пуговицы;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2) нагрудные и боковые карманы;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3) на спине складки для свободы движения.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4) Рукава с манжетами на пуговицах, предотвращают попадание ткани в механизмы.         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5) Брюки с карманами, с эластичной тесьмой по бокам.            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12C49A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0CF86D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комплект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A33513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40-42/146-152</w:t>
            </w:r>
          </w:p>
          <w:p w14:paraId="1C38250C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 64-66/182-188</w:t>
            </w:r>
          </w:p>
        </w:tc>
      </w:tr>
      <w:tr w:rsidR="005A7F57" w:rsidRPr="003D11E5" w14:paraId="07239F12" w14:textId="77777777" w:rsidTr="00E77B1A">
        <w:trPr>
          <w:trHeight w:val="3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73EFB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B7FD9F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80768" behindDoc="0" locked="0" layoutInCell="1" allowOverlap="1" wp14:anchorId="04E1F89B" wp14:editId="6C0AF466">
                  <wp:simplePos x="0" y="0"/>
                  <wp:positionH relativeFrom="column">
                    <wp:posOffset>639193</wp:posOffset>
                  </wp:positionH>
                  <wp:positionV relativeFrom="paragraph">
                    <wp:posOffset>533400</wp:posOffset>
                  </wp:positionV>
                  <wp:extent cx="1266825" cy="1819275"/>
                  <wp:effectExtent l="0" t="0" r="0" b="9525"/>
                  <wp:wrapNone/>
                  <wp:docPr id="188" name="Рисунок 188" descr="Кислотостойкая спецодежда и костюмы для защиты от кислот и ...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BC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" name="Рисунок 187" descr="Кислотостойкая спецодежда и костюмы для защиты от кислот и ...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BC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2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>
                                    <a14:imgEffect>
                                      <a14:backgroundRemoval t="10650" b="100000" l="0" r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1819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Костюм  с кислотозащитной пропиткой + шапочка (мужской)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899FD1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ГОСТ 12.4.251-2013</w:t>
            </w:r>
          </w:p>
          <w:p w14:paraId="1AC4F3B6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Костюм состоит из куртки, брюк и берета в одной цветовой гамме.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Цвет: предпочтительно темных оттенков, например, синий, отделка ярких оттенков, например оранжевая.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Сигнальные элементы: яркая ткань и яркие отделочные строчки.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Ткань: 100% </w:t>
            </w:r>
            <w:r w:rsidRPr="00A637A8">
              <w:rPr>
                <w:rFonts w:ascii="Times New Roman" w:hAnsi="Times New Roman" w:cs="Times New Roman"/>
                <w:sz w:val="20"/>
                <w:szCs w:val="20"/>
              </w:rPr>
              <w:t>полиэфир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, кислотозащитная, c масловодоотталкивающей отделкой, плотность не менее 210 г/кв.м - не более 230 г/кв.м, антистатическая нить.                                       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1) потайная застежка на пуговицы;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2) нагрудные и боковые карманы;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3) на спине складки для свободы движения.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4) Рукава с манжетами на пуговицах, предотвращают попадание ткани в механизмы.        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5) Брюки с карманами, с эластичной тесьмой по бокам.            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C65E58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1E058D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комплект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C7B2D0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44-46/170-176 по 52-54/182-188</w:t>
            </w:r>
          </w:p>
        </w:tc>
      </w:tr>
      <w:tr w:rsidR="005A7F57" w:rsidRPr="003D11E5" w14:paraId="79739979" w14:textId="77777777" w:rsidTr="00E77B1A">
        <w:trPr>
          <w:trHeight w:val="703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9A3048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3B2395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81792" behindDoc="0" locked="0" layoutInCell="1" allowOverlap="1" wp14:anchorId="7B4EDFB1" wp14:editId="1BE88635">
                  <wp:simplePos x="0" y="0"/>
                  <wp:positionH relativeFrom="column">
                    <wp:posOffset>1268730</wp:posOffset>
                  </wp:positionH>
                  <wp:positionV relativeFrom="paragraph">
                    <wp:posOffset>158115</wp:posOffset>
                  </wp:positionV>
                  <wp:extent cx="466725" cy="342900"/>
                  <wp:effectExtent l="0" t="0" r="9525" b="0"/>
                  <wp:wrapNone/>
                  <wp:docPr id="131" name="Рисунок 131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83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Рисунок 130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83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725" cy="3429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Футболка хлопчатобумажная (с коротким рукавом, женская)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D0D47B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Ткань: 100% хлопок, плотность не менее 160 г/кв.м - не более 200 г./кв.м.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Цвет: предпочтительно темных оттенков, например синий</w:t>
            </w:r>
          </w:p>
          <w:p w14:paraId="73746C37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686BCC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FC47A7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55A3A4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44-46/158-164 по 52-54/170-176</w:t>
            </w:r>
          </w:p>
        </w:tc>
      </w:tr>
      <w:tr w:rsidR="005A7F57" w:rsidRPr="003D11E5" w14:paraId="28F913F9" w14:textId="77777777" w:rsidTr="00E77B1A">
        <w:trPr>
          <w:trHeight w:val="851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D3C16C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2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B03FD9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82816" behindDoc="0" locked="0" layoutInCell="1" allowOverlap="1" wp14:anchorId="4271714D" wp14:editId="15146CD8">
                  <wp:simplePos x="0" y="0"/>
                  <wp:positionH relativeFrom="column">
                    <wp:posOffset>1437005</wp:posOffset>
                  </wp:positionH>
                  <wp:positionV relativeFrom="paragraph">
                    <wp:posOffset>160020</wp:posOffset>
                  </wp:positionV>
                  <wp:extent cx="466725" cy="419100"/>
                  <wp:effectExtent l="0" t="0" r="9525" b="0"/>
                  <wp:wrapNone/>
                  <wp:docPr id="178" name="Рисунок 178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B2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" name="Рисунок 177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B2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725" cy="4191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Футболка хлопчатобумажная (с коротким рукавом, мужская)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8E4C16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Ткань: 100% хлопок, плотность не менее 160 г/кв.м - не более 200 г./кв.м.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Цвет: предпочтительно темных оттенков, например синий</w:t>
            </w:r>
          </w:p>
          <w:p w14:paraId="5209C354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975776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0343ED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51B0D2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44-46/170-176 по 64-66/182-188</w:t>
            </w:r>
          </w:p>
        </w:tc>
      </w:tr>
      <w:tr w:rsidR="005A7F57" w:rsidRPr="003D11E5" w14:paraId="27EF82A0" w14:textId="77777777" w:rsidTr="00E77B1A">
        <w:trPr>
          <w:trHeight w:val="127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00D52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8C0923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83840" behindDoc="0" locked="0" layoutInCell="1" allowOverlap="1" wp14:anchorId="4BA05417" wp14:editId="60C6C3FB">
                  <wp:simplePos x="0" y="0"/>
                  <wp:positionH relativeFrom="column">
                    <wp:posOffset>1376681</wp:posOffset>
                  </wp:positionH>
                  <wp:positionV relativeFrom="paragraph">
                    <wp:posOffset>175896</wp:posOffset>
                  </wp:positionV>
                  <wp:extent cx="419100" cy="723900"/>
                  <wp:effectExtent l="0" t="0" r="0" b="0"/>
                  <wp:wrapNone/>
                  <wp:docPr id="35" name="Рисунок 35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23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Рисунок 34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23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100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Белье нательное хлопчатобумажное с начесом (женское)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47516A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ГОСТ 31408-2009                     </w:t>
            </w:r>
          </w:p>
          <w:p w14:paraId="570B3735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Цвет: предпочтительно нейтральных оттенков, например, оливковый, бежевый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Материалы: трикотаж (100% хлопок, пл. не менее 250 г/м2)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1) анатомический крой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2) плоские швы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51D514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683E87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комплект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3387D9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44-46/158-164</w:t>
            </w:r>
          </w:p>
        </w:tc>
      </w:tr>
      <w:tr w:rsidR="005A7F57" w:rsidRPr="003D11E5" w14:paraId="4E684446" w14:textId="77777777" w:rsidTr="00E77B1A">
        <w:trPr>
          <w:trHeight w:val="787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2F218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BE3E84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84864" behindDoc="0" locked="0" layoutInCell="1" allowOverlap="1" wp14:anchorId="445954EB" wp14:editId="321B81F4">
                  <wp:simplePos x="0" y="0"/>
                  <wp:positionH relativeFrom="column">
                    <wp:posOffset>1652905</wp:posOffset>
                  </wp:positionH>
                  <wp:positionV relativeFrom="paragraph">
                    <wp:posOffset>242570</wp:posOffset>
                  </wp:positionV>
                  <wp:extent cx="428625" cy="657225"/>
                  <wp:effectExtent l="0" t="0" r="9525" b="9525"/>
                  <wp:wrapNone/>
                  <wp:docPr id="42" name="Рисунок 42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2A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Рисунок 41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2A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9278" cy="658227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Белье нательное хлопчатобумажное с начесом (мужское)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70FF7C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ГОСТ 31408-2009        </w:t>
            </w:r>
          </w:p>
          <w:p w14:paraId="5905EDFE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                           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Цвет: предпочтительно нейтральных оттенков, например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оливковый, бежевый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Материалы: трикотаж (100% хлопок, пл. не менее 250 г/м2)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1) анатомический крой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2) плоские швы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882115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6A0D7A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комплект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93DBEA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44-46/158-164 по 64-66/182-188</w:t>
            </w:r>
          </w:p>
        </w:tc>
      </w:tr>
      <w:tr w:rsidR="005A7F57" w:rsidRPr="003D11E5" w14:paraId="5E11FCBC" w14:textId="77777777" w:rsidTr="00E77B1A">
        <w:trPr>
          <w:trHeight w:val="1292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1007FA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0EAD6E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Бейсболка</w:t>
            </w:r>
          </w:p>
          <w:p w14:paraId="612023DC" w14:textId="77777777" w:rsidR="005A7F57" w:rsidRDefault="005A7F57" w:rsidP="00E77B1A">
            <w:pPr>
              <w:spacing w:after="0" w:line="240" w:lineRule="auto"/>
              <w:jc w:val="right"/>
              <w:rPr>
                <w:noProof/>
              </w:rPr>
            </w:pPr>
          </w:p>
          <w:p w14:paraId="290C9307" w14:textId="77777777" w:rsidR="005A7F57" w:rsidRDefault="005A7F57" w:rsidP="00E77B1A">
            <w:pPr>
              <w:spacing w:after="0" w:line="240" w:lineRule="auto"/>
              <w:jc w:val="right"/>
              <w:rPr>
                <w:noProof/>
              </w:rPr>
            </w:pPr>
          </w:p>
          <w:p w14:paraId="627140CB" w14:textId="77777777" w:rsidR="005A7F57" w:rsidRPr="003D11E5" w:rsidRDefault="005A7F57" w:rsidP="00E77B1A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64554B86" wp14:editId="373F445F">
                  <wp:extent cx="695325" cy="454771"/>
                  <wp:effectExtent l="0" t="0" r="0" b="2540"/>
                  <wp:docPr id="182" name="Рисунок 181" descr="Бейсболка — Википед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" name="Рисунок 181" descr="Бейсболка — Википед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2918" cy="459737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CF9000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Цвет: предпочтительно темных оттенков, например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синий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Материалы: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100% хлопок, пл. не менее 150 г/м2 - не более 180 г/м2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1) регулируется по размерам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2) классическая пятиклинная форма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3) жесткий козырек </w:t>
            </w:r>
          </w:p>
          <w:p w14:paraId="0ED42B31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89AC72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219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A993B7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94A887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б/р</w:t>
            </w:r>
          </w:p>
        </w:tc>
      </w:tr>
      <w:tr w:rsidR="005A7F57" w:rsidRPr="003D11E5" w14:paraId="74B28749" w14:textId="77777777" w:rsidTr="00E77B1A">
        <w:trPr>
          <w:trHeight w:val="136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19B340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FEA13A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85888" behindDoc="0" locked="0" layoutInCell="1" allowOverlap="1" wp14:anchorId="112ED18C" wp14:editId="4C29A3F4">
                  <wp:simplePos x="0" y="0"/>
                  <wp:positionH relativeFrom="column">
                    <wp:posOffset>1908175</wp:posOffset>
                  </wp:positionH>
                  <wp:positionV relativeFrom="paragraph">
                    <wp:posOffset>76200</wp:posOffset>
                  </wp:positionV>
                  <wp:extent cx="647700" cy="647700"/>
                  <wp:effectExtent l="0" t="0" r="0" b="0"/>
                  <wp:wrapNone/>
                  <wp:docPr id="190" name="Рисунок 190" descr="Шапка трикотажная двойная полушерстяная (б/р) - купить в Екатеринбурге в  интернет-магазине novaspets.ru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BE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" name="Рисунок 189" descr="Шапка трикотажная двойная полушерстяная (б/р) - купить в Екатеринбурге в  интернет-магазине novaspets.ru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BE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Шапка двойная полушерстяная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7BF507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Цвет: предпочтительно темных оттенков, например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черный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Материалы: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50% шерсть, 50% акрил   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1) двойная плотная вязка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2) отворот на шапке, можно регулировать ее глубину </w:t>
            </w:r>
          </w:p>
          <w:p w14:paraId="5873E7E8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948B5E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B3780D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1181F0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б/р</w:t>
            </w:r>
          </w:p>
        </w:tc>
      </w:tr>
      <w:tr w:rsidR="005A7F57" w:rsidRPr="003D11E5" w14:paraId="633BA400" w14:textId="77777777" w:rsidTr="00E77B1A">
        <w:trPr>
          <w:trHeight w:val="12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FCF713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9F98E7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86912" behindDoc="0" locked="0" layoutInCell="1" allowOverlap="1" wp14:anchorId="7483950A" wp14:editId="76F992D2">
                  <wp:simplePos x="0" y="0"/>
                  <wp:positionH relativeFrom="column">
                    <wp:posOffset>1058545</wp:posOffset>
                  </wp:positionH>
                  <wp:positionV relativeFrom="paragraph">
                    <wp:posOffset>220980</wp:posOffset>
                  </wp:positionV>
                  <wp:extent cx="1343025" cy="771525"/>
                  <wp:effectExtent l="0" t="0" r="0" b="9525"/>
                  <wp:wrapNone/>
                  <wp:docPr id="192" name="Рисунок 192" descr="Синие защитные комбинезоны - купить оптом в Волжском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C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" name="Рисунок 191" descr="Синие защитные комбинезоны - купить оптом в Волжском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C0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3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3">
                                    <a14:imgEffect>
                                      <a14:backgroundRemoval t="2667" b="100000" l="10000" r="9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771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Комбинезон многоразовый  + комплект нижнего белья (женский)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B99947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Комбинезон многоразовый: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Класс чистоты ISO 3-8,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Материал 99% ПЭ, 1%  УН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Тип: многоразовый                                                                                           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                        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Стери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лизация: до 75 циклов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Цвет: предпочтительно светлых оттенков, например голубой (но не белый)                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Комплект нижнего белья:                                                                                                                    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              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водолазка с дли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нными рукавами + брюки с круговой резинкой по низу брючин для крепления на ногах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материал: 100% х/б                                                   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Цвет: белый                         </w:t>
            </w:r>
          </w:p>
          <w:p w14:paraId="123A1DF3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                                              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9BAEFE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38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953D90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комплект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677761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40-42/146-152</w:t>
            </w:r>
          </w:p>
          <w:p w14:paraId="1D5BBBAD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 56-58/170-176</w:t>
            </w:r>
          </w:p>
        </w:tc>
      </w:tr>
      <w:tr w:rsidR="005A7F57" w:rsidRPr="003D11E5" w14:paraId="2F52F61B" w14:textId="77777777" w:rsidTr="00E77B1A">
        <w:trPr>
          <w:trHeight w:val="262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0F9122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27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3F85DE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87936" behindDoc="0" locked="0" layoutInCell="1" allowOverlap="1" wp14:anchorId="5F827B99" wp14:editId="2BCC796B">
                  <wp:simplePos x="0" y="0"/>
                  <wp:positionH relativeFrom="column">
                    <wp:posOffset>1116330</wp:posOffset>
                  </wp:positionH>
                  <wp:positionV relativeFrom="paragraph">
                    <wp:posOffset>259715</wp:posOffset>
                  </wp:positionV>
                  <wp:extent cx="1476375" cy="1552575"/>
                  <wp:effectExtent l="0" t="0" r="0" b="9525"/>
                  <wp:wrapNone/>
                  <wp:docPr id="193" name="Рисунок 193" descr="Синие защитные комбинезоны - купить оптом в Волжском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C1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" name="Рисунок 192" descr="Синие защитные комбинезоны - купить оптом в Волжском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C1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3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>
                                    <a14:imgEffect>
                                      <a14:backgroundRemoval t="2667" b="100000" l="10000" r="9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1552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Комбинезон многоразовый  + комплект нижнего белья (мужской)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FF582F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Комбинезон многоразовый: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Класс чистоты ISO 3-8,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Материал 99% ПЭ, 1%  УН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Тип: многоразовый                                                                                           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                        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Стери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лизация: до 75 циклов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Цвет: предпочтительно светлых оттенков, например голубой (но не белый)                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Комплект нижнего белья: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водолазка с дл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нными рукавами + брюки с круговой резинкой по низу брючин для крепления на ногах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материал: 100% х/б                                                    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Цвет: белый                         </w:t>
            </w:r>
          </w:p>
          <w:p w14:paraId="1BE6FF4F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                                              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DD3353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069E6A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комплект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F8293E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с 48-50/170-176 по 52-54/182-188</w:t>
            </w:r>
          </w:p>
        </w:tc>
      </w:tr>
      <w:tr w:rsidR="005A7F57" w:rsidRPr="003D11E5" w14:paraId="503C6DDF" w14:textId="77777777" w:rsidTr="00E77B1A">
        <w:trPr>
          <w:trHeight w:val="180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B847B2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A341FE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88960" behindDoc="0" locked="0" layoutInCell="1" allowOverlap="1" wp14:anchorId="5E5AD9BB" wp14:editId="5E5FCF4C">
                  <wp:simplePos x="0" y="0"/>
                  <wp:positionH relativeFrom="column">
                    <wp:posOffset>1271905</wp:posOffset>
                  </wp:positionH>
                  <wp:positionV relativeFrom="paragraph">
                    <wp:posOffset>358775</wp:posOffset>
                  </wp:positionV>
                  <wp:extent cx="457200" cy="533400"/>
                  <wp:effectExtent l="0" t="0" r="0" b="0"/>
                  <wp:wrapNone/>
                  <wp:docPr id="15" name="Рисунок 15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3D0B2CAF-35D2-78E3-2C68-847C9E97757D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14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3D0B2CAF-35D2-78E3-2C68-847C9E97757D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342" cy="5335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Белье нательное хлопчатобумажное (женское)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278E4E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  <w:p w14:paraId="168B28CB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ГОСТ 31408-2009          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Цвет: предпочтительно нейтральных оттенков, например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оливковый, бежевый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Материалы: трикотаж (100% хлопок, пл.160 г/м2)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1) анатомический крой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2) плоские швы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sz w:val="20"/>
                <w:szCs w:val="20"/>
              </w:rPr>
              <w:t>3) антистатическая нить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A8C125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069AA2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комплект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670BCD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44-46/158-164 по 56-58/158-164</w:t>
            </w:r>
          </w:p>
        </w:tc>
      </w:tr>
      <w:tr w:rsidR="005A7F57" w:rsidRPr="003D11E5" w14:paraId="2FE9115D" w14:textId="77777777" w:rsidTr="00E77B1A">
        <w:trPr>
          <w:trHeight w:val="7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FD8E8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410E67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89984" behindDoc="0" locked="0" layoutInCell="1" allowOverlap="1" wp14:anchorId="1CA073D3" wp14:editId="528817A1">
                  <wp:simplePos x="0" y="0"/>
                  <wp:positionH relativeFrom="column">
                    <wp:posOffset>1494155</wp:posOffset>
                  </wp:positionH>
                  <wp:positionV relativeFrom="paragraph">
                    <wp:posOffset>234315</wp:posOffset>
                  </wp:positionV>
                  <wp:extent cx="428625" cy="666750"/>
                  <wp:effectExtent l="0" t="0" r="9525" b="0"/>
                  <wp:wrapNone/>
                  <wp:docPr id="16" name="Рисунок 16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3C27F2F5-BA29-1857-9FE6-D024A04CEED7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Рисунок 15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3C27F2F5-BA29-1857-9FE6-D024A04CEED7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625" cy="66675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Белье нательное хлопчатобумажное  (мужское)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D26242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ГОСТ 31408-2009       </w:t>
            </w:r>
          </w:p>
          <w:p w14:paraId="1310337A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                            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Цвет: предпочтительно нейтральных оттенков, например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оливковый, бежевый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Материалы: трикотаж (100% хлопок, пл. 160 г/м2)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1) анатомический крой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2) плоские швы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sz w:val="20"/>
                <w:szCs w:val="20"/>
              </w:rPr>
              <w:t>3) антистатическая нить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939D51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073001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комплект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C94857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44-46/158-164 по 64-66/182-188</w:t>
            </w:r>
          </w:p>
        </w:tc>
      </w:tr>
      <w:tr w:rsidR="005A7F57" w:rsidRPr="003D11E5" w14:paraId="7E901138" w14:textId="77777777" w:rsidTr="00E77B1A">
        <w:trPr>
          <w:trHeight w:val="7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4BFBDF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0A60BE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92032" behindDoc="0" locked="0" layoutInCell="1" allowOverlap="1" wp14:anchorId="49FF5B3F" wp14:editId="645C5EF8">
                  <wp:simplePos x="0" y="0"/>
                  <wp:positionH relativeFrom="column">
                    <wp:posOffset>82550</wp:posOffset>
                  </wp:positionH>
                  <wp:positionV relativeFrom="paragraph">
                    <wp:posOffset>238125</wp:posOffset>
                  </wp:positionV>
                  <wp:extent cx="990600" cy="762000"/>
                  <wp:effectExtent l="0" t="0" r="0" b="0"/>
                  <wp:wrapNone/>
                  <wp:docPr id="167" name="Рисунок 167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A7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Рисунок 166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A7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7620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91008" behindDoc="0" locked="0" layoutInCell="1" allowOverlap="1" wp14:anchorId="46B43D30" wp14:editId="0B9C4643">
                  <wp:simplePos x="0" y="0"/>
                  <wp:positionH relativeFrom="column">
                    <wp:posOffset>1133475</wp:posOffset>
                  </wp:positionH>
                  <wp:positionV relativeFrom="paragraph">
                    <wp:posOffset>238125</wp:posOffset>
                  </wp:positionV>
                  <wp:extent cx="1038225" cy="819150"/>
                  <wp:effectExtent l="0" t="0" r="0" b="0"/>
                  <wp:wrapNone/>
                  <wp:docPr id="166" name="Рисунок 166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A6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Рисунок 165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A6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792" cy="82135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Костюм на утепляющей прокладке (мужской)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2E44D9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ГОСТ 12.4.280-2014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ГОСТ 12.4.124-83     </w:t>
            </w:r>
          </w:p>
          <w:p w14:paraId="6413FAEB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Цвет: предпочтительно темных оттенков, например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василек-синий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Материалы: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смесовый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с антистатической нитью, пл. не менее 250 г/м2 - не более 270 г/м2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Костюм из антистатических материалов  состоит из куртки и полукомбинезона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1) куртка утепленная прямого силуэта со съемным капюшоном и центральной застежкой на молнию,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lastRenderedPageBreak/>
              <w:drawing>
                <wp:anchor distT="0" distB="0" distL="114300" distR="114300" simplePos="0" relativeHeight="251693056" behindDoc="0" locked="0" layoutInCell="1" allowOverlap="1" wp14:anchorId="05403A6E" wp14:editId="0C0E4962">
                  <wp:simplePos x="0" y="0"/>
                  <wp:positionH relativeFrom="column">
                    <wp:posOffset>-1750060</wp:posOffset>
                  </wp:positionH>
                  <wp:positionV relativeFrom="paragraph">
                    <wp:posOffset>123190</wp:posOffset>
                  </wp:positionV>
                  <wp:extent cx="800100" cy="1190625"/>
                  <wp:effectExtent l="0" t="0" r="0" b="0"/>
                  <wp:wrapNone/>
                  <wp:docPr id="168" name="Рисунок 168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A8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Рисунок 167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A8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119062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2) нижние карманы с клапанами на липучке,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3) внутренний карман с застежкой на молнию,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4) на рукавах, кокетках спереди и сзади широкая свето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отражающая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полоса,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5) воротник - стойка,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6) объем куртки регулируется кулисой по талии, расположенной внутри на подкладке,                                                                                        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7) полукомбинезон на эластичных бретелях, с отстегивающейся спинкой,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8) по низу брючин - широкая свето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отражающая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лента шириной 5 см. +/- 2 см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8DEB26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831294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комплект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6CA8AE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48-50/170-176 по 52-54/170-176</w:t>
            </w:r>
          </w:p>
        </w:tc>
      </w:tr>
      <w:tr w:rsidR="005A7F57" w:rsidRPr="003D11E5" w14:paraId="48DD20CD" w14:textId="77777777" w:rsidTr="00E77B1A">
        <w:trPr>
          <w:trHeight w:val="4103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F194C4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31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E51420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62688" behindDoc="0" locked="0" layoutInCell="1" allowOverlap="1" wp14:anchorId="1B21E9A7" wp14:editId="7F0D7638">
                  <wp:simplePos x="0" y="0"/>
                  <wp:positionH relativeFrom="column">
                    <wp:posOffset>1216025</wp:posOffset>
                  </wp:positionH>
                  <wp:positionV relativeFrom="paragraph">
                    <wp:posOffset>1163320</wp:posOffset>
                  </wp:positionV>
                  <wp:extent cx="800100" cy="1190625"/>
                  <wp:effectExtent l="0" t="0" r="0" b="0"/>
                  <wp:wrapNone/>
                  <wp:docPr id="13" name="Рисунок 13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A8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Рисунок 167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A8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11906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61664" behindDoc="0" locked="0" layoutInCell="1" allowOverlap="1" wp14:anchorId="427D3848" wp14:editId="58E4F866">
                  <wp:simplePos x="0" y="0"/>
                  <wp:positionH relativeFrom="column">
                    <wp:posOffset>1155700</wp:posOffset>
                  </wp:positionH>
                  <wp:positionV relativeFrom="paragraph">
                    <wp:posOffset>239395</wp:posOffset>
                  </wp:positionV>
                  <wp:extent cx="990600" cy="762000"/>
                  <wp:effectExtent l="0" t="0" r="0" b="0"/>
                  <wp:wrapNone/>
                  <wp:docPr id="12" name="Рисунок 12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A7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Рисунок 166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A7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7620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60640" behindDoc="0" locked="0" layoutInCell="1" allowOverlap="1" wp14:anchorId="631A3D84" wp14:editId="00B6D057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210820</wp:posOffset>
                  </wp:positionV>
                  <wp:extent cx="1038225" cy="819150"/>
                  <wp:effectExtent l="0" t="0" r="0" b="0"/>
                  <wp:wrapNone/>
                  <wp:docPr id="11" name="Рисунок 11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A6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Рисунок 165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A6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191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Костюм на утепляющей прокладке (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женский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41B8E9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ГОСТ 12.4.280-2014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ГОСТ 12.4.124-83     </w:t>
            </w:r>
          </w:p>
          <w:p w14:paraId="585F9FB4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Цвет: предпочтительно темных оттенков, например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василек-синий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Материалы: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смесовый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с антистатической нитью, пл. не менее 250 г/м2 - не более 270 г/м2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Костюм из антистатических материалов  состоит из куртки и полукомбинезона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1) куртка утепленная прямого силуэта со съемным капюшоном и центральной застежкой на молнию,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2) нижние карманы с клапанами на липучке,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3) внутренний карман с застежкой на молнию,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4) на рукавах, кокетках спереди и сзади широкая свето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отражающая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полоса,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5) воротник - стойка,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6) объем куртки регулируется кулисой по талии, расположенной внутри на подкладке,                                                                                        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7) полукомбинезон на эластичных бретелях, с отстегивающейся спинкой,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8) по низу брючин - широкая свето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отражающая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лента шириной 5 см. +/- 2 см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7EAD28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C5BF89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комплект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51A2BE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56-58/158-164</w:t>
            </w:r>
          </w:p>
        </w:tc>
      </w:tr>
      <w:tr w:rsidR="005A7F57" w:rsidRPr="003D11E5" w14:paraId="6C334D5A" w14:textId="77777777" w:rsidTr="00E77B1A">
        <w:trPr>
          <w:trHeight w:val="2121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037C8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3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A8CF4B" w14:textId="77777777" w:rsidR="005A7F57" w:rsidRPr="00B3236B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3D11E5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694080" behindDoc="0" locked="0" layoutInCell="1" allowOverlap="1" wp14:anchorId="006355DA" wp14:editId="7DE1412B">
                  <wp:simplePos x="0" y="0"/>
                  <wp:positionH relativeFrom="column">
                    <wp:posOffset>534670</wp:posOffset>
                  </wp:positionH>
                  <wp:positionV relativeFrom="paragraph">
                    <wp:posOffset>248920</wp:posOffset>
                  </wp:positionV>
                  <wp:extent cx="1038225" cy="1143000"/>
                  <wp:effectExtent l="0" t="0" r="9525" b="0"/>
                  <wp:wrapNone/>
                  <wp:docPr id="158" name="Рисунок 158" descr="https://prabo.ru/upload/iblock/00f/ei6x5xoy4fzcujpofb1pkshlmrpu181w/da88d0e8_bd32_11eb_8949_c108835e5bb3_c766e578_cea0_11eb_8952_8623e27a753e.resize1.jpg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88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Рисунок 157" descr="https://prabo.ru/upload/iblock/00f/ei6x5xoy4fzcujpofb1pkshlmrpu181w/da88d0e8_bd32_11eb_8949_c108835e5bb3_c766e578_cea0_11eb_8952_8623e27a753e.resize1.jpg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88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11430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Брюки утепленные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254FB5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12.4.280-2014, ГОСТ 12.4.303-2016, ТР ТС 019/2011</w:t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2 класс защиты, III климатический пояс</w:t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смесовая (80% полиэстер, 20% хлопок), плотность 190 г/м², ВО (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вод </w:t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отталкивание), ФД (форм удерж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ив</w:t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ание)</w:t>
            </w:r>
          </w:p>
          <w:p w14:paraId="256F95F7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Состав утеплителя:</w:t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синтепон: брюки 240 г/м² (2 слоя х 120 г/м²) + спанбонд 15 г/м², пояс брюк 120 г/м² (1 слой) + спанбонд 30 г/м² (2 слоя х 15 г/м²)</w:t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 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D8FBF2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465D3D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73BD55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44-46/158-164</w:t>
            </w:r>
          </w:p>
        </w:tc>
      </w:tr>
      <w:tr w:rsidR="005A7F57" w:rsidRPr="003D11E5" w14:paraId="7C58C68C" w14:textId="77777777" w:rsidTr="00E77B1A">
        <w:trPr>
          <w:trHeight w:val="12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B6FFB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3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73B472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Куртка на утепляющей подкладке для РСС (мужская)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DE3F18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ГОСТ 12.4.280-2014    </w:t>
            </w:r>
          </w:p>
          <w:p w14:paraId="5E277913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2 класс защиты III климатический пояс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Цвет: предпочтительно темных оттенков, например синий, васильковая отделка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Материалы: основная ткань: смесовая пл. не менее138 г/м², ВО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подкладка: 100% полиэфир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утеплитель: синтепон пл. не менее 360 г/м²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1) съемный утепленный капюшон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2) мягкие трикотажные манжеты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3) регулировка объема по талии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4) светоотражающие полосы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5CA366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23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F53D33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398966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44-46/158-164 по 64-66/194-200</w:t>
            </w:r>
          </w:p>
        </w:tc>
      </w:tr>
      <w:tr w:rsidR="005A7F57" w:rsidRPr="003D11E5" w14:paraId="711261AF" w14:textId="77777777" w:rsidTr="00E77B1A">
        <w:trPr>
          <w:trHeight w:val="2113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C5E769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3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4B9F67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95104" behindDoc="0" locked="0" layoutInCell="1" allowOverlap="1" wp14:anchorId="458E0412" wp14:editId="743EF4D6">
                  <wp:simplePos x="0" y="0"/>
                  <wp:positionH relativeFrom="column">
                    <wp:posOffset>1026795</wp:posOffset>
                  </wp:positionH>
                  <wp:positionV relativeFrom="paragraph">
                    <wp:posOffset>-1561465</wp:posOffset>
                  </wp:positionV>
                  <wp:extent cx="971550" cy="1524000"/>
                  <wp:effectExtent l="0" t="0" r="0" b="0"/>
                  <wp:wrapNone/>
                  <wp:docPr id="180" name="Рисунок 180" descr="Куртка мужская зимняя «Дублин»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Рисунок 179" descr="Куртка мужская зимняя «Дублин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15240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96128" behindDoc="0" locked="0" layoutInCell="1" allowOverlap="1" wp14:anchorId="2E43AED4" wp14:editId="7596C2DE">
                  <wp:simplePos x="0" y="0"/>
                  <wp:positionH relativeFrom="column">
                    <wp:posOffset>577850</wp:posOffset>
                  </wp:positionH>
                  <wp:positionV relativeFrom="paragraph">
                    <wp:posOffset>628650</wp:posOffset>
                  </wp:positionV>
                  <wp:extent cx="1066800" cy="1495425"/>
                  <wp:effectExtent l="0" t="0" r="0" b="9525"/>
                  <wp:wrapNone/>
                  <wp:docPr id="84" name="Рисунок 84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54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Рисунок 83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54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4954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Куртка на утепляющей подкладке для рабочих профессий (мужская)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2F20C9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Тн - защита от пониженных температур, 3(4) класс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Ми - защита от механических воздействий (истирания)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З - защита от общих производственных загрязнений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Описание: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Куртка прямого силуэта с трехслойным утеплителем.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Капюшон утепленный, несъемный, с цельнокроеной подбородочной частью для защиты от ветра. Регулировка капюшона по двум направлениям – кулиска по лицевому вырезу и пата на липучке на средней части капюшона.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Центральная застежка на прочную двух замковую молнию с ветрозащитным клапаном снаружи, который фиксируется липучкой. Двух замковая молния позволяет расстегивать куртку снизу – удобно для водителей и для работы в положении сидя.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Нижняя часть подкладки капюшона в области горловины выполнена из мягкой вельветовой ткани в виде стойки – для комфорта и сохранения тепла.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Карманы: 2 нижних с клапанами и 1 внутренний.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Трикотажные напульсники внутри рукавов сохраняют тепло.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Кулиска по низу куртки - дополнительная защита от ветра и холода.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 Скрыть описание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Ткань верха: смесовая (65% полиэфир, 35% хлопок) с масловодоотталкивающей отделкой, плотность 200 г/кв.м.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Утеплитель: синтепон, 150 г/кв.м, 3 слоя.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Подкладка: 100% полиэфир + ветрозащитная ткань.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Сигнальные элементы: световозвращающие полосы шириной 50 мм.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Цвет: темно-синий, отделка – лимонный.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ТР ТС 019/2011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09AE37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6D3CBD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BFE073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4-46/158-164 по 56-58/182-188</w:t>
            </w:r>
          </w:p>
        </w:tc>
      </w:tr>
      <w:tr w:rsidR="005A7F57" w:rsidRPr="003D11E5" w14:paraId="08F20C13" w14:textId="77777777" w:rsidTr="00E77B1A">
        <w:trPr>
          <w:trHeight w:val="368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A6278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3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E08502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97152" behindDoc="0" locked="0" layoutInCell="1" allowOverlap="1" wp14:anchorId="33BEC645" wp14:editId="38C91637">
                  <wp:simplePos x="0" y="0"/>
                  <wp:positionH relativeFrom="column">
                    <wp:posOffset>992505</wp:posOffset>
                  </wp:positionH>
                  <wp:positionV relativeFrom="paragraph">
                    <wp:posOffset>386715</wp:posOffset>
                  </wp:positionV>
                  <wp:extent cx="857250" cy="1085850"/>
                  <wp:effectExtent l="0" t="0" r="0" b="0"/>
                  <wp:wrapNone/>
                  <wp:docPr id="149" name="Рисунок 149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95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" name="Рисунок 148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95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250" cy="108585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Куртка на утепляющей подкладке (женская) 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5BA1C0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ГОСТ 12.4.280-2014   </w:t>
            </w:r>
          </w:p>
          <w:p w14:paraId="4D591EB0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2 класс защиты III климатический пояс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Цвет: предпочтительно светлых оттенков (но не белый), например васильковый (голубой) с серой отделкой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Материалы: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основная: 100% полиэфир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подкладка: 100% полиэфир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утеплитель: синтепон, пл. не менее 360 г/м²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1) прилегающий силуэт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2) внутренняя планка, закрывающая верхний край молнии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3) стёганый утеплитель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4) удлиненная спинка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5) регулировка объема низа кулисой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6) ветрозащитные манжеты-напульсники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7) съемный капюшон                                                                                                             8) светоотражающие полосы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FB1AE7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440F5F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0E884C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40-42/158-152</w:t>
            </w:r>
          </w:p>
          <w:p w14:paraId="608FD52D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 64-66/194-200</w:t>
            </w:r>
          </w:p>
        </w:tc>
      </w:tr>
      <w:tr w:rsidR="005A7F57" w:rsidRPr="003D11E5" w14:paraId="5447A049" w14:textId="77777777" w:rsidTr="00E77B1A">
        <w:trPr>
          <w:trHeight w:val="1669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5D785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3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44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E9E002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98176" behindDoc="0" locked="0" layoutInCell="1" allowOverlap="1" wp14:anchorId="15660AF5" wp14:editId="06BF1DB8">
                  <wp:simplePos x="0" y="0"/>
                  <wp:positionH relativeFrom="column">
                    <wp:posOffset>1043305</wp:posOffset>
                  </wp:positionH>
                  <wp:positionV relativeFrom="paragraph">
                    <wp:posOffset>104140</wp:posOffset>
                  </wp:positionV>
                  <wp:extent cx="1190625" cy="819150"/>
                  <wp:effectExtent l="0" t="0" r="9525" b="0"/>
                  <wp:wrapNone/>
                  <wp:docPr id="17" name="Рисунок 17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E91EAEEA-5240-CE48-8057-91EDD31E69BE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Рисунок 16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E91EAEEA-5240-CE48-8057-91EDD31E69B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890" b="41836"/>
                          <a:stretch/>
                        </pic:blipFill>
                        <pic:spPr bwMode="auto">
                          <a:xfrm>
                            <a:off x="0" y="0"/>
                            <a:ext cx="1190625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Жилет рабочий</w:t>
            </w:r>
          </w:p>
        </w:tc>
        <w:tc>
          <w:tcPr>
            <w:tcW w:w="50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438CA2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ГОСТ 12.4.280-2014</w:t>
            </w:r>
          </w:p>
          <w:p w14:paraId="0D770FE0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Климатический пояс: I пояс, II пояс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Цвет: синий с красной отделкой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Материалы: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основная: смесовая, пл.210 г/м2, ВО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подкладка: флис (100% полиэфир)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утеплитель: синтепон пл.240 г/м2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A8C2F1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49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4B64BB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6410DB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40-42/170-176</w:t>
            </w:r>
          </w:p>
          <w:p w14:paraId="28E780DE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 56-58/182-188</w:t>
            </w:r>
          </w:p>
        </w:tc>
      </w:tr>
      <w:tr w:rsidR="005A7F57" w:rsidRPr="003D11E5" w14:paraId="2AB0F6D1" w14:textId="77777777" w:rsidTr="00E77B1A">
        <w:trPr>
          <w:trHeight w:val="293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CEFFA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37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EF3364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99200" behindDoc="0" locked="0" layoutInCell="1" allowOverlap="1" wp14:anchorId="6CE3BE9C" wp14:editId="78144B4C">
                  <wp:simplePos x="0" y="0"/>
                  <wp:positionH relativeFrom="column">
                    <wp:posOffset>916305</wp:posOffset>
                  </wp:positionH>
                  <wp:positionV relativeFrom="paragraph">
                    <wp:posOffset>415290</wp:posOffset>
                  </wp:positionV>
                  <wp:extent cx="1276350" cy="1343025"/>
                  <wp:effectExtent l="0" t="0" r="0" b="9525"/>
                  <wp:wrapNone/>
                  <wp:docPr id="133" name="Рисунок 133" descr="https://bahily.ru/upload/iblock/f12/KHalat-_odnorazovyy_na_lipuchkakh.jpg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85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Рисунок 132" descr="https://bahily.ru/upload/iblock/f12/KHalat-_odnorazovyy_na_lipuchkakh.jpg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85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134302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Халат одноразовый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9380E9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Халат нетканый изготовлен из первичного воздухопроницаемого нетканого полипропилена.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Халаты одноразовые нестерильные фиксируются спереди посредством застежек-липучек, которые вставляются в нетканое полотно без применения термической сварки и клея.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Крепления рукавов халата осуществляется при помощи прошивной нити.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Халаты одноразовые нестерильные не имеют манжет. Для крепления рукавов халата на запястье применяется высокоэластичная полимерная лента шири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ной 5 мм, вшитая в край рукава.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Воротник халата одноразового отложной, выполнен на стойке из материала того же цвета, что и сам халат.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C52E9B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420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99C07C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7A162A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2XL</w:t>
            </w:r>
          </w:p>
        </w:tc>
      </w:tr>
      <w:tr w:rsidR="005A7F57" w:rsidRPr="003D11E5" w14:paraId="39496CA2" w14:textId="77777777" w:rsidTr="00E77B1A">
        <w:trPr>
          <w:trHeight w:val="7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9742F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38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EB1B1F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00224" behindDoc="0" locked="0" layoutInCell="1" allowOverlap="1" wp14:anchorId="3D99A0B7" wp14:editId="49B75AEE">
                  <wp:simplePos x="0" y="0"/>
                  <wp:positionH relativeFrom="column">
                    <wp:posOffset>1579245</wp:posOffset>
                  </wp:positionH>
                  <wp:positionV relativeFrom="paragraph">
                    <wp:posOffset>100330</wp:posOffset>
                  </wp:positionV>
                  <wp:extent cx="971550" cy="476250"/>
                  <wp:effectExtent l="0" t="0" r="0" b="0"/>
                  <wp:wrapNone/>
                  <wp:docPr id="135" name="Рисунок 135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87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Рисунок 134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87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47625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Туфли кожаные (мужские)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7C4B42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Цвет: черный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Материалы: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Верх выполнен из натуральной кожи,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подошва - полиуретан (ПУ).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1) предназначена для всех видов промышленности    </w:t>
            </w:r>
          </w:p>
          <w:p w14:paraId="3A5FD208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095972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B92A67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9C8FE7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38 по 45</w:t>
            </w:r>
          </w:p>
        </w:tc>
      </w:tr>
      <w:tr w:rsidR="005A7F57" w:rsidRPr="003D11E5" w14:paraId="5215736B" w14:textId="77777777" w:rsidTr="00E77B1A">
        <w:trPr>
          <w:trHeight w:val="1263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D942EA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39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E8F076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01248" behindDoc="0" locked="0" layoutInCell="1" allowOverlap="1" wp14:anchorId="1A283D1F" wp14:editId="14BD8DE1">
                  <wp:simplePos x="0" y="0"/>
                  <wp:positionH relativeFrom="column">
                    <wp:posOffset>949325</wp:posOffset>
                  </wp:positionH>
                  <wp:positionV relativeFrom="paragraph">
                    <wp:posOffset>209550</wp:posOffset>
                  </wp:positionV>
                  <wp:extent cx="1152525" cy="590550"/>
                  <wp:effectExtent l="0" t="0" r="9525" b="0"/>
                  <wp:wrapNone/>
                  <wp:docPr id="97" name="Рисунок 97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61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Рисунок 96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61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5905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Туфли кожаные (женские)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5DB676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Цвет: черный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Материалы: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Верх выполнен из натуральной кожи,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подошва - полиуретан (ПУ).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1) предназначена для всех видов промышленности    </w:t>
            </w:r>
          </w:p>
          <w:p w14:paraId="7E2D8D4D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92CB45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8CD920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729044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38 по 42</w:t>
            </w:r>
          </w:p>
        </w:tc>
      </w:tr>
      <w:tr w:rsidR="005A7F57" w:rsidRPr="003D11E5" w14:paraId="33011989" w14:textId="77777777" w:rsidTr="00E77B1A">
        <w:trPr>
          <w:trHeight w:val="1156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9AD4F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7A7695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02272" behindDoc="0" locked="0" layoutInCell="1" allowOverlap="1" wp14:anchorId="46F8AC62" wp14:editId="4CF9F58E">
                  <wp:simplePos x="0" y="0"/>
                  <wp:positionH relativeFrom="column">
                    <wp:posOffset>1033780</wp:posOffset>
                  </wp:positionH>
                  <wp:positionV relativeFrom="paragraph">
                    <wp:posOffset>168276</wp:posOffset>
                  </wp:positionV>
                  <wp:extent cx="809625" cy="533400"/>
                  <wp:effectExtent l="0" t="0" r="9525" b="0"/>
                  <wp:wrapNone/>
                  <wp:docPr id="197" name="Рисунок 197" descr="Тапочки &quot;Классика&quot; текстильные, женские черные – купить в Новосибике оптом  и в розницу по цене от 595 ₽ руб. в интернет-магазине - СпецОдежда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C5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" name="Рисунок 196" descr="Тапочки &quot;Классика&quot; текстильные, женские черные – купить в Новосибике оптом  и в розницу по цене от 595 ₽ руб. в интернет-магазине - СпецОдежда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C5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625" cy="53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Тапочки закрытые, текстильные (женские)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240585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ГОСТ 26167-2005                          </w:t>
            </w:r>
          </w:p>
          <w:p w14:paraId="75F4C5E2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Цвет: черный.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Материалы: верх: вельвет, подкладка: бесподкладочные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подошва: ПВХ   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5877FF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004615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8D624F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36 по 41</w:t>
            </w:r>
          </w:p>
        </w:tc>
      </w:tr>
      <w:tr w:rsidR="005A7F57" w:rsidRPr="003D11E5" w14:paraId="08A7B42D" w14:textId="77777777" w:rsidTr="00E77B1A">
        <w:trPr>
          <w:trHeight w:val="2716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D7662" w14:textId="77777777" w:rsidR="005A7F57" w:rsidRPr="0026489B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F370BB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03296" behindDoc="0" locked="0" layoutInCell="1" allowOverlap="1" wp14:anchorId="2C4E2D24" wp14:editId="4E268EC6">
                  <wp:simplePos x="0" y="0"/>
                  <wp:positionH relativeFrom="column">
                    <wp:posOffset>590550</wp:posOffset>
                  </wp:positionH>
                  <wp:positionV relativeFrom="paragraph">
                    <wp:posOffset>304800</wp:posOffset>
                  </wp:positionV>
                  <wp:extent cx="1533525" cy="971550"/>
                  <wp:effectExtent l="0" t="0" r="9525" b="0"/>
                  <wp:wrapNone/>
                  <wp:docPr id="144" name="Рисунок 144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9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Рисунок 143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90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2659" cy="9664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Тапки кожаные (женские) 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389BAF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ГОСТ 26167-2005.   </w:t>
            </w:r>
          </w:p>
          <w:p w14:paraId="60B97C30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Цвет: белый.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Материалы: натуральная кожа; подкладка - бесподклада.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*Перфорация на верхней части сабо, обеспечивает воздухообмен ступни;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* Наличие ремешка, позволяет надежно зафиксировать обувь на ноге;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* Укрепленный подносок защищает пальцы ног от травм;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* Впитывающая гигиеническая стелька;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* Развитый рисунок подошвы, препятствующий скольжению;                                      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DE21B1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398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BF5E7D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98BD6D" w14:textId="77777777" w:rsidR="005A7F57" w:rsidRPr="003D11E5" w:rsidRDefault="005A7F57" w:rsidP="00E77B1A">
            <w:pPr>
              <w:spacing w:after="24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35 по 41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</w:r>
          </w:p>
        </w:tc>
      </w:tr>
      <w:tr w:rsidR="005A7F57" w:rsidRPr="003D11E5" w14:paraId="1A12C07F" w14:textId="77777777" w:rsidTr="00E77B1A">
        <w:trPr>
          <w:trHeight w:val="2659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B7D0F4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42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D7F9BB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04320" behindDoc="0" locked="0" layoutInCell="1" allowOverlap="1" wp14:anchorId="384033D2" wp14:editId="1210DCBA">
                  <wp:simplePos x="0" y="0"/>
                  <wp:positionH relativeFrom="column">
                    <wp:posOffset>547001</wp:posOffset>
                  </wp:positionH>
                  <wp:positionV relativeFrom="paragraph">
                    <wp:posOffset>381000</wp:posOffset>
                  </wp:positionV>
                  <wp:extent cx="1343025" cy="666750"/>
                  <wp:effectExtent l="0" t="0" r="0" b="0"/>
                  <wp:wrapNone/>
                  <wp:docPr id="86" name="Рисунок 86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56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Рисунок 85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56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6667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Тапки кожаные (мужские)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9453A7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ГОСТ 26167-2005.   </w:t>
            </w:r>
          </w:p>
          <w:p w14:paraId="7759E38A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Цвет: черный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Материалы: на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туральная кожа; подкладка - бес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подклада.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*Перфорация на верхней части сабо, обеспечивает воздухообмен ступни;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* Наличие ремешка, позволяет надежно зафиксировать обувь на ноге;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* Укрепленный подносок защищает пальцы ног от травм;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*  Впитывающая гигиеническая стелька;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* Развитый рисунок подошвы, препятствующий скольжению;                                     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7B15F9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06E093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E24F8E" w14:textId="77777777" w:rsidR="005A7F57" w:rsidRPr="003D11E5" w:rsidRDefault="005A7F57" w:rsidP="00E77B1A">
            <w:pPr>
              <w:spacing w:after="24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39 по 46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</w:r>
          </w:p>
        </w:tc>
      </w:tr>
      <w:tr w:rsidR="005A7F57" w:rsidRPr="003D11E5" w14:paraId="737C8EC0" w14:textId="77777777" w:rsidTr="00E77B1A">
        <w:trPr>
          <w:trHeight w:val="111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6F8DAB" w14:textId="77777777" w:rsidR="005A7F57" w:rsidRPr="0026489B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43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9AC88A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05344" behindDoc="0" locked="0" layoutInCell="1" allowOverlap="1" wp14:anchorId="2BF09274" wp14:editId="472F3F89">
                  <wp:simplePos x="0" y="0"/>
                  <wp:positionH relativeFrom="column">
                    <wp:posOffset>1439545</wp:posOffset>
                  </wp:positionH>
                  <wp:positionV relativeFrom="paragraph">
                    <wp:posOffset>281305</wp:posOffset>
                  </wp:positionV>
                  <wp:extent cx="561975" cy="514350"/>
                  <wp:effectExtent l="0" t="0" r="9525" b="0"/>
                  <wp:wrapNone/>
                  <wp:docPr id="80" name="Рисунок 80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5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Рисунок 79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50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" cy="514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Многоразовые высокие бахилы Б151 на полужесткой подошве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(или эквивалент) 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0C33CB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Класс чистоты ISO 3-8 (GMP A-D)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Материал 99% ПЭ, 1% Угл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еродная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. нить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Тип: многоразовый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Стерилизация:   75 циклов                              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Цвет: голубой</w:t>
            </w:r>
          </w:p>
          <w:p w14:paraId="162BCE89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9F24CE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53ADCE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3F8FCC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35 по 45</w:t>
            </w:r>
          </w:p>
        </w:tc>
      </w:tr>
      <w:tr w:rsidR="005A7F57" w:rsidRPr="003D11E5" w14:paraId="6C83A357" w14:textId="77777777" w:rsidTr="00E77B1A">
        <w:trPr>
          <w:trHeight w:val="412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7D4F85" w14:textId="77777777" w:rsidR="005A7F57" w:rsidRPr="0026489B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44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6046DB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Сапоги резиновые с металлическим подноском (мужские)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8B197A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Цвет: черный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Материалы: Поливинилхлорид (ПВХ).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Металлический подносок защищает пальцы ног от механический воздействий с усилием до 200 Дж. </w:t>
            </w:r>
          </w:p>
          <w:p w14:paraId="095D0F9A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2C35DA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1ABACD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7CEC56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40 по 45</w:t>
            </w:r>
          </w:p>
        </w:tc>
      </w:tr>
      <w:tr w:rsidR="005A7F57" w:rsidRPr="003D11E5" w14:paraId="30FF55AF" w14:textId="77777777" w:rsidTr="00E77B1A">
        <w:trPr>
          <w:trHeight w:val="691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1E2370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45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4249A4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07392" behindDoc="0" locked="0" layoutInCell="1" allowOverlap="1" wp14:anchorId="7AA54AF9" wp14:editId="323A3B5A">
                  <wp:simplePos x="0" y="0"/>
                  <wp:positionH relativeFrom="column">
                    <wp:posOffset>1296670</wp:posOffset>
                  </wp:positionH>
                  <wp:positionV relativeFrom="paragraph">
                    <wp:posOffset>135256</wp:posOffset>
                  </wp:positionV>
                  <wp:extent cx="438150" cy="361950"/>
                  <wp:effectExtent l="0" t="0" r="0" b="0"/>
                  <wp:wrapNone/>
                  <wp:docPr id="19" name="Рисунок 19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B7C49F46-EAFD-E1F4-3032-FBAEBEDEA8DD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Рисунок 18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B7C49F46-EAFD-E1F4-3032-FBAEBEDEA8D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81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06368" behindDoc="0" locked="0" layoutInCell="1" allowOverlap="1" wp14:anchorId="7F03C023" wp14:editId="4DEEF3C1">
                  <wp:simplePos x="0" y="0"/>
                  <wp:positionH relativeFrom="column">
                    <wp:posOffset>1735455</wp:posOffset>
                  </wp:positionH>
                  <wp:positionV relativeFrom="paragraph">
                    <wp:posOffset>-422910</wp:posOffset>
                  </wp:positionV>
                  <wp:extent cx="419100" cy="371475"/>
                  <wp:effectExtent l="0" t="0" r="0" b="9525"/>
                  <wp:wrapNone/>
                  <wp:docPr id="198" name="Рисунок 198" descr="Сапоги рабочие мужские 173 ПВХ оливковые с металлическим подноском  (размер 42)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C6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" name="Рисунок 197" descr="Сапоги рабочие мужские 173 ПВХ оливковые с металлическим подноском  (размер 42)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C6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" cy="371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Сапоги резиновые с металлическим подноском (женские)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0FFD22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Цвет: черный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Материалы: Поливинилхлорид (ПВХ).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Металлический подносо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к защищает пальцы ног от механи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ческий воздействий с усилием до 200 Дж.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Высота: 26+/-5 см.       </w:t>
            </w:r>
          </w:p>
          <w:p w14:paraId="4E6ED20C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7D0841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B25CB0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9A92D1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36 по 41</w:t>
            </w:r>
          </w:p>
        </w:tc>
      </w:tr>
      <w:tr w:rsidR="005A7F57" w:rsidRPr="003D11E5" w14:paraId="4E8CD3CD" w14:textId="77777777" w:rsidTr="00E77B1A">
        <w:trPr>
          <w:trHeight w:val="399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86FAC8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46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4FAD30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08416" behindDoc="0" locked="0" layoutInCell="1" allowOverlap="1" wp14:anchorId="630A0276" wp14:editId="120D506C">
                  <wp:simplePos x="0" y="0"/>
                  <wp:positionH relativeFrom="column">
                    <wp:posOffset>552450</wp:posOffset>
                  </wp:positionH>
                  <wp:positionV relativeFrom="paragraph">
                    <wp:posOffset>752475</wp:posOffset>
                  </wp:positionV>
                  <wp:extent cx="1257300" cy="1724025"/>
                  <wp:effectExtent l="0" t="0" r="0" b="9525"/>
                  <wp:wrapNone/>
                  <wp:docPr id="151" name="Рисунок 151" descr="0X8A2856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97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" name="bx_117848907_25700_pict" descr="0X8A2856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97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252967" cy="172810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Полуботинки с перфорацией "ЛЕГИОН" (мужские)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(или эквивалент)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B3DECF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D69F9">
              <w:rPr>
                <w:rFonts w:ascii="Times New Roman" w:hAnsi="Times New Roman" w:cs="Times New Roman"/>
                <w:sz w:val="20"/>
                <w:szCs w:val="20"/>
              </w:rPr>
              <w:t>ГОСТ 12.4.187-2024, ТР ТС 019/2011, ГОСТ 28507-99 верх - натуральная кожа;</w:t>
            </w:r>
            <w:r w:rsidRPr="007D69F9">
              <w:rPr>
                <w:rFonts w:ascii="Times New Roman" w:hAnsi="Times New Roman" w:cs="Times New Roman"/>
                <w:sz w:val="20"/>
                <w:szCs w:val="20"/>
              </w:rPr>
              <w:br/>
              <w:t>подкладка - полотно текстильное воздухопроницаемое антибактериальное;</w:t>
            </w:r>
            <w:r w:rsidRPr="007D69F9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подошва - двухслойная, полиуретан                                                                                                                                                                                                                                     </w:t>
            </w:r>
            <w:r w:rsidRPr="007D69F9">
              <w:rPr>
                <w:rFonts w:ascii="Times New Roman" w:hAnsi="Times New Roman" w:cs="Times New Roman"/>
                <w:sz w:val="20"/>
                <w:szCs w:val="20"/>
              </w:rPr>
              <w:br/>
              <w:t>1) натуральная  кожа</w:t>
            </w:r>
            <w:r w:rsidRPr="007D69F9">
              <w:rPr>
                <w:rFonts w:ascii="Times New Roman" w:hAnsi="Times New Roman" w:cs="Times New Roman"/>
                <w:sz w:val="20"/>
                <w:szCs w:val="20"/>
              </w:rPr>
              <w:br/>
              <w:t>2) двухслойная подошва полиуретан, обладает стойкостью к воздействию масел, сырой нефти, иных нефтепродуктов, растворов кислот и щелочей, нетоксичной и взрывоопасной пыли</w:t>
            </w:r>
            <w:r w:rsidRPr="007D69F9">
              <w:rPr>
                <w:rFonts w:ascii="Times New Roman" w:hAnsi="Times New Roman" w:cs="Times New Roman"/>
                <w:sz w:val="20"/>
                <w:szCs w:val="20"/>
              </w:rPr>
              <w:br/>
              <w:t>3)подошва имеет широкий температурный диапазон использования от -35° до +120°С</w:t>
            </w:r>
            <w:r w:rsidRPr="007D69F9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4) удобная колодка обеспечивает комфорт при длительной носке                                                    </w:t>
            </w:r>
            <w:r w:rsidRPr="007D69F9">
              <w:rPr>
                <w:rFonts w:ascii="Times New Roman" w:hAnsi="Times New Roman" w:cs="Times New Roman"/>
                <w:sz w:val="20"/>
                <w:szCs w:val="20"/>
              </w:rPr>
              <w:br/>
              <w:t>5) композитный подносок защищает пальцы ног от механических повреждений с усилием до 200Дж</w:t>
            </w:r>
            <w:r w:rsidRPr="007D69F9">
              <w:rPr>
                <w:rFonts w:ascii="Times New Roman" w:hAnsi="Times New Roman" w:cs="Times New Roman"/>
                <w:sz w:val="20"/>
                <w:szCs w:val="20"/>
              </w:rPr>
              <w:br/>
              <w:t>6) антипрокольная стелька защищает стопу от проколов</w:t>
            </w:r>
            <w:r w:rsidRPr="007D69F9">
              <w:rPr>
                <w:rFonts w:ascii="Times New Roman" w:hAnsi="Times New Roman" w:cs="Times New Roman"/>
                <w:sz w:val="20"/>
                <w:szCs w:val="20"/>
              </w:rPr>
              <w:br/>
              <w:t>7) ) светоотражающие элементы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7772E8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800199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CA4A2F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37 по 45</w:t>
            </w:r>
          </w:p>
        </w:tc>
      </w:tr>
      <w:tr w:rsidR="005A7F57" w:rsidRPr="003D11E5" w14:paraId="6CB1E110" w14:textId="77777777" w:rsidTr="00E77B1A">
        <w:trPr>
          <w:trHeight w:val="40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63A70" w14:textId="77777777" w:rsidR="005A7F57" w:rsidRPr="0023528F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47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1CA1CC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09440" behindDoc="0" locked="0" layoutInCell="1" allowOverlap="1" wp14:anchorId="23D2F3C3" wp14:editId="6EDE3FFA">
                  <wp:simplePos x="0" y="0"/>
                  <wp:positionH relativeFrom="column">
                    <wp:posOffset>128905</wp:posOffset>
                  </wp:positionH>
                  <wp:positionV relativeFrom="paragraph">
                    <wp:posOffset>491490</wp:posOffset>
                  </wp:positionV>
                  <wp:extent cx="1038225" cy="866775"/>
                  <wp:effectExtent l="0" t="0" r="9525" b="9525"/>
                  <wp:wrapNone/>
                  <wp:docPr id="3" name="Рисунок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3"/>
                          <a:srcRect l="23596" t="12128" r="24180" b="10934"/>
                          <a:stretch/>
                        </pic:blipFill>
                        <pic:spPr>
                          <a:xfrm>
                            <a:off x="0" y="0"/>
                            <a:ext cx="1039485" cy="8678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Полуботинки кожаные (мужские)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77D10B" w14:textId="77777777" w:rsidR="005A7F57" w:rsidRPr="007D69F9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D69F9">
              <w:rPr>
                <w:rFonts w:ascii="Times New Roman" w:hAnsi="Times New Roman" w:cs="Times New Roman"/>
                <w:sz w:val="20"/>
                <w:szCs w:val="20"/>
              </w:rPr>
              <w:t xml:space="preserve">ГОСТ Р 12.4.187-2024      </w:t>
            </w:r>
          </w:p>
          <w:p w14:paraId="1B9B8D36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D69F9">
              <w:rPr>
                <w:rFonts w:ascii="Times New Roman" w:hAnsi="Times New Roman" w:cs="Times New Roman"/>
                <w:sz w:val="20"/>
                <w:szCs w:val="20"/>
              </w:rPr>
              <w:t xml:space="preserve">ТР ТС 019/2011                                                                                                                              </w:t>
            </w:r>
            <w:r w:rsidRPr="007D69F9">
              <w:rPr>
                <w:rFonts w:ascii="Times New Roman" w:hAnsi="Times New Roman" w:cs="Times New Roman"/>
                <w:sz w:val="20"/>
                <w:szCs w:val="20"/>
              </w:rPr>
              <w:br/>
              <w:t>Цвет: чёрный</w:t>
            </w:r>
            <w:r w:rsidRPr="007D69F9">
              <w:rPr>
                <w:rFonts w:ascii="Times New Roman" w:hAnsi="Times New Roman" w:cs="Times New Roman"/>
                <w:sz w:val="20"/>
                <w:szCs w:val="20"/>
              </w:rPr>
              <w:br/>
              <w:t>Материалы:</w:t>
            </w:r>
            <w:r w:rsidRPr="007D69F9">
              <w:rPr>
                <w:rFonts w:ascii="Times New Roman" w:hAnsi="Times New Roman" w:cs="Times New Roman"/>
                <w:sz w:val="20"/>
                <w:szCs w:val="20"/>
              </w:rPr>
              <w:br/>
              <w:t>верх - натуральная кожа;</w:t>
            </w:r>
            <w:r w:rsidRPr="007D69F9">
              <w:rPr>
                <w:rFonts w:ascii="Times New Roman" w:hAnsi="Times New Roman" w:cs="Times New Roman"/>
                <w:sz w:val="20"/>
                <w:szCs w:val="20"/>
              </w:rPr>
              <w:br/>
              <w:t>подкладка - полотно текстильное воздухопроницаемое антибактериальное;</w:t>
            </w:r>
            <w:r w:rsidRPr="007D69F9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подошва - двухслойная, полиуретан                                                                                                                                                                                                                                     </w:t>
            </w:r>
            <w:r w:rsidRPr="007D69F9">
              <w:rPr>
                <w:rFonts w:ascii="Times New Roman" w:hAnsi="Times New Roman" w:cs="Times New Roman"/>
                <w:sz w:val="20"/>
                <w:szCs w:val="20"/>
              </w:rPr>
              <w:br/>
              <w:t>1) натуральная  кожа</w:t>
            </w:r>
            <w:r w:rsidRPr="007D69F9">
              <w:rPr>
                <w:rFonts w:ascii="Times New Roman" w:hAnsi="Times New Roman" w:cs="Times New Roman"/>
                <w:sz w:val="20"/>
                <w:szCs w:val="20"/>
              </w:rPr>
              <w:br/>
              <w:t>2) двухслойная подошва полиуретан, обладает стойкостью к воздействию масел, сырой нефти, иных нефтепродуктов, растворов кислот и щелочей, нетоксичной и взрывоопасной пыли</w:t>
            </w:r>
            <w:r w:rsidRPr="007D69F9">
              <w:rPr>
                <w:rFonts w:ascii="Times New Roman" w:hAnsi="Times New Roman" w:cs="Times New Roman"/>
                <w:sz w:val="20"/>
                <w:szCs w:val="20"/>
              </w:rPr>
              <w:br/>
              <w:t>3)подошва имеет широкий температурный диапазон использования от -35° до +120°С</w:t>
            </w:r>
            <w:r w:rsidRPr="007D69F9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4) удобная колодка обеспечивает комфорт при длительной носке                                                    </w:t>
            </w:r>
            <w:r w:rsidRPr="007D69F9">
              <w:rPr>
                <w:rFonts w:ascii="Times New Roman" w:hAnsi="Times New Roman" w:cs="Times New Roman"/>
                <w:sz w:val="20"/>
                <w:szCs w:val="20"/>
              </w:rPr>
              <w:br/>
              <w:t>5) композитный подносок защищает пальцы ног от механических повреждений с усилием до 200Дж</w:t>
            </w:r>
            <w:r w:rsidRPr="007D69F9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7D69F9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6) антипрокольная стелька защищает стопу от проколов</w:t>
            </w:r>
            <w:r w:rsidRPr="007D69F9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7 светоотражающие элементы </w:t>
            </w:r>
            <w:r w:rsidRPr="007D69F9">
              <w:rPr>
                <w:rFonts w:ascii="Times New Roman" w:hAnsi="Times New Roman" w:cs="Times New Roman"/>
                <w:sz w:val="20"/>
                <w:szCs w:val="20"/>
              </w:rPr>
              <w:br/>
              <w:t>8) антистатические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84FE8D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84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2627F6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D7DFCF" w14:textId="77777777" w:rsidR="005A7F57" w:rsidRPr="003D11E5" w:rsidRDefault="005A7F57" w:rsidP="00E77B1A">
            <w:pPr>
              <w:spacing w:after="24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39 по 46</w:t>
            </w:r>
          </w:p>
        </w:tc>
      </w:tr>
      <w:tr w:rsidR="005A7F57" w:rsidRPr="003D11E5" w14:paraId="32DFB468" w14:textId="77777777" w:rsidTr="00E77B1A">
        <w:trPr>
          <w:trHeight w:val="2262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40CFB" w14:textId="77777777" w:rsidR="005A7F57" w:rsidRPr="0023528F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lastRenderedPageBreak/>
              <w:t>48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430839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10464" behindDoc="0" locked="0" layoutInCell="1" allowOverlap="1" wp14:anchorId="5F49463D" wp14:editId="19188C12">
                  <wp:simplePos x="0" y="0"/>
                  <wp:positionH relativeFrom="column">
                    <wp:posOffset>425450</wp:posOffset>
                  </wp:positionH>
                  <wp:positionV relativeFrom="paragraph">
                    <wp:posOffset>333375</wp:posOffset>
                  </wp:positionV>
                  <wp:extent cx="1571625" cy="1114425"/>
                  <wp:effectExtent l="0" t="0" r="0" b="9525"/>
                  <wp:wrapNone/>
                  <wp:docPr id="23" name="Рисунок 23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17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Рисунок 22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17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1625" cy="1114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Ботинки кожаные (мужские)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9F431C" w14:textId="77777777" w:rsidR="005A7F57" w:rsidRPr="007D69F9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D69F9">
              <w:rPr>
                <w:rFonts w:ascii="Times New Roman" w:hAnsi="Times New Roman" w:cs="Times New Roman"/>
                <w:sz w:val="20"/>
                <w:szCs w:val="20"/>
              </w:rPr>
              <w:t>ГОСТ 12.4.137-2001</w:t>
            </w:r>
            <w:r w:rsidRPr="007D69F9">
              <w:rPr>
                <w:rFonts w:ascii="Times New Roman" w:hAnsi="Times New Roman" w:cs="Times New Roman"/>
                <w:sz w:val="20"/>
                <w:szCs w:val="20"/>
              </w:rPr>
              <w:br/>
              <w:t>ГОСТ 28507-99</w:t>
            </w:r>
            <w:r w:rsidRPr="007D69F9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ГОСТ Р 12.4.187-2024     </w:t>
            </w:r>
          </w:p>
          <w:p w14:paraId="3DDE38D4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D69F9">
              <w:rPr>
                <w:rFonts w:ascii="Times New Roman" w:hAnsi="Times New Roman" w:cs="Times New Roman"/>
                <w:sz w:val="20"/>
                <w:szCs w:val="20"/>
              </w:rPr>
              <w:t xml:space="preserve">ТР ТС 019/2011                                                                                                                                                               </w:t>
            </w:r>
            <w:r w:rsidRPr="007D69F9">
              <w:rPr>
                <w:rFonts w:ascii="Times New Roman" w:hAnsi="Times New Roman" w:cs="Times New Roman"/>
                <w:sz w:val="20"/>
                <w:szCs w:val="20"/>
              </w:rPr>
              <w:br/>
              <w:t>Верх обуви: кожа натуральная.</w:t>
            </w:r>
            <w:r w:rsidRPr="007D69F9">
              <w:rPr>
                <w:rFonts w:ascii="Times New Roman" w:hAnsi="Times New Roman" w:cs="Times New Roman"/>
                <w:sz w:val="20"/>
                <w:szCs w:val="20"/>
              </w:rPr>
              <w:br/>
              <w:t>Подкладка: спилок подкладочный, полиамидное полотно.</w:t>
            </w:r>
            <w:r w:rsidRPr="007D69F9">
              <w:rPr>
                <w:rFonts w:ascii="Times New Roman" w:hAnsi="Times New Roman" w:cs="Times New Roman"/>
                <w:sz w:val="20"/>
                <w:szCs w:val="20"/>
              </w:rPr>
              <w:br/>
              <w:t>Внутренний защитный носок: металлический (Мун 200).</w:t>
            </w:r>
            <w:r w:rsidRPr="007D69F9">
              <w:rPr>
                <w:rFonts w:ascii="Times New Roman" w:hAnsi="Times New Roman" w:cs="Times New Roman"/>
                <w:sz w:val="20"/>
                <w:szCs w:val="20"/>
              </w:rPr>
              <w:br/>
              <w:t>Подошва: двухслойная, полиуретан и термопластичный полиуретан.</w:t>
            </w:r>
            <w:r w:rsidRPr="007D69F9">
              <w:rPr>
                <w:rFonts w:ascii="Times New Roman" w:hAnsi="Times New Roman" w:cs="Times New Roman"/>
                <w:sz w:val="20"/>
                <w:szCs w:val="20"/>
              </w:rPr>
              <w:br/>
              <w:t>Метод крепления: литьевой.</w:t>
            </w:r>
            <w:r w:rsidRPr="007D69F9">
              <w:rPr>
                <w:rFonts w:ascii="Times New Roman" w:hAnsi="Times New Roman" w:cs="Times New Roman"/>
                <w:sz w:val="20"/>
                <w:szCs w:val="20"/>
              </w:rPr>
              <w:br/>
              <w:t>Цвет: черный.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36E493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EBA0CA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842080" w14:textId="77777777" w:rsidR="005A7F57" w:rsidRPr="003D11E5" w:rsidRDefault="005A7F57" w:rsidP="00E77B1A">
            <w:pPr>
              <w:spacing w:after="24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39 по 47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</w:r>
          </w:p>
        </w:tc>
      </w:tr>
      <w:tr w:rsidR="005A7F57" w:rsidRPr="003D11E5" w14:paraId="0834EFFC" w14:textId="77777777" w:rsidTr="00E77B1A">
        <w:trPr>
          <w:trHeight w:val="4672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18C575" w14:textId="77777777" w:rsidR="005A7F57" w:rsidRPr="0023528F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49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5C04E1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11488" behindDoc="0" locked="0" layoutInCell="1" allowOverlap="1" wp14:anchorId="5DC25652" wp14:editId="03766215">
                  <wp:simplePos x="0" y="0"/>
                  <wp:positionH relativeFrom="column">
                    <wp:posOffset>590550</wp:posOffset>
                  </wp:positionH>
                  <wp:positionV relativeFrom="paragraph">
                    <wp:posOffset>457200</wp:posOffset>
                  </wp:positionV>
                  <wp:extent cx="1438275" cy="1057275"/>
                  <wp:effectExtent l="0" t="0" r="9525" b="0"/>
                  <wp:wrapNone/>
                  <wp:docPr id="8" name="Рисунок 8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08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7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08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334" cy="10555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Полуботинки кожаные (женские)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33EA61" w14:textId="77777777" w:rsidR="005A7F57" w:rsidRPr="007D69F9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D69F9">
              <w:rPr>
                <w:rFonts w:ascii="Times New Roman" w:hAnsi="Times New Roman" w:cs="Times New Roman"/>
                <w:sz w:val="20"/>
                <w:szCs w:val="20"/>
              </w:rPr>
              <w:t xml:space="preserve">ГОСТ Р 12.4.187-2024    </w:t>
            </w:r>
          </w:p>
          <w:p w14:paraId="23B35F63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D69F9">
              <w:rPr>
                <w:rFonts w:ascii="Times New Roman" w:hAnsi="Times New Roman" w:cs="Times New Roman"/>
                <w:sz w:val="20"/>
                <w:szCs w:val="20"/>
              </w:rPr>
              <w:t xml:space="preserve">ТР ТС 019/2011                                                                                                                         </w:t>
            </w:r>
            <w:r w:rsidRPr="007D69F9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Верх обуви: кожа натуральная толщиной 1,6–1,8 мм                                                                                                        </w:t>
            </w:r>
            <w:r w:rsidRPr="007D69F9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Подошва: двухслойная, полиуретан / термопластичный полиуретан.                                 </w:t>
            </w:r>
            <w:r w:rsidRPr="007D69F9">
              <w:rPr>
                <w:rFonts w:ascii="Times New Roman" w:hAnsi="Times New Roman" w:cs="Times New Roman"/>
                <w:sz w:val="20"/>
                <w:szCs w:val="20"/>
              </w:rPr>
              <w:br/>
              <w:t>Антистатическая обувь.</w:t>
            </w:r>
            <w:r w:rsidRPr="007D69F9">
              <w:rPr>
                <w:rFonts w:ascii="Times New Roman" w:hAnsi="Times New Roman" w:cs="Times New Roman"/>
                <w:sz w:val="20"/>
                <w:szCs w:val="20"/>
              </w:rPr>
              <w:br/>
              <w:t>Метод крепления: литьевой.</w:t>
            </w:r>
            <w:r w:rsidRPr="007D69F9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Цвет: черный.                                                                                                                                                              </w:t>
            </w:r>
            <w:r w:rsidRPr="007D69F9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1) Подошва – двухслойная, маслобензостойкая (устойчива к воздействию химических факторов – нефтепродуктов)                                                                                                                             </w:t>
            </w:r>
            <w:r w:rsidRPr="007D69F9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1.1 Верхний слой из полиуретана </w:t>
            </w:r>
            <w:r w:rsidRPr="007D69F9">
              <w:rPr>
                <w:rFonts w:ascii="Times New Roman" w:hAnsi="Times New Roman" w:cs="Times New Roman"/>
                <w:sz w:val="20"/>
                <w:szCs w:val="20"/>
              </w:rPr>
              <w:br/>
              <w:t>1.2 Ходовой слой изготовлен из износостойкого, термостойкого, морозостойкого (−40…+120 °С) термопластичного полиуретана с улучшенным сопротивлением скольжению, стойкостью к деформациям, истиранию.</w:t>
            </w:r>
            <w:r w:rsidRPr="007D69F9">
              <w:rPr>
                <w:rFonts w:ascii="Times New Roman" w:hAnsi="Times New Roman" w:cs="Times New Roman"/>
                <w:sz w:val="20"/>
                <w:szCs w:val="20"/>
              </w:rPr>
              <w:br/>
              <w:t>1.3 Рисунок протектора подошвы обеспечивает хорошую сцепляемость с поверхностями, глубина протектора составляет не менее 4,5 мм.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5F0BC4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533DE3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7A0594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39</w:t>
            </w:r>
          </w:p>
        </w:tc>
      </w:tr>
      <w:tr w:rsidR="005A7F57" w:rsidRPr="003D11E5" w14:paraId="4E010990" w14:textId="77777777" w:rsidTr="00E77B1A">
        <w:trPr>
          <w:trHeight w:val="97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E75BB4" w14:textId="77777777" w:rsidR="005A7F57" w:rsidRPr="0023528F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50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B5FB54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12512" behindDoc="0" locked="0" layoutInCell="1" allowOverlap="1" wp14:anchorId="6F9D6E62" wp14:editId="05A08CA2">
                  <wp:simplePos x="0" y="0"/>
                  <wp:positionH relativeFrom="column">
                    <wp:posOffset>464820</wp:posOffset>
                  </wp:positionH>
                  <wp:positionV relativeFrom="paragraph">
                    <wp:posOffset>220980</wp:posOffset>
                  </wp:positionV>
                  <wp:extent cx="1428750" cy="962025"/>
                  <wp:effectExtent l="0" t="0" r="0" b="9525"/>
                  <wp:wrapNone/>
                  <wp:docPr id="22" name="Рисунок 22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16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Рисунок 21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16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8750" cy="96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Ботинки кожаные (женские)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77B7EF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ГОСТ 12.4.137-2001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ГОСТ 28507-99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ГОСТ Р 12.4.187-20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24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  </w:t>
            </w:r>
          </w:p>
          <w:p w14:paraId="16D80D50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                 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Верх обуви: кожа натуральная.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Подкладка: спилок подкладочный, полиамидное полотно.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Внутренний защитный носок: металлический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Подошва: двухслойная, полиуретан и термопластичный полиуретан.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Метод крепления: литьевой.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Цвет: черный.                        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1) Полуглухой клапан исключает попадание внутрь влаги, пыли и мелких предметов.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2) Мягкий кант защищает от боковых ударов.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3) Вкладная стелька обеспечивает впитывание влаги и комфорт при носке.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4) Комбинированная подкладка из кожевенного спилка и полотна из полиэфира обеспечивает хорошую гигроскопичность.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838675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CA32E3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0EF605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36 по 41</w:t>
            </w:r>
          </w:p>
        </w:tc>
      </w:tr>
      <w:tr w:rsidR="005A7F57" w:rsidRPr="003D11E5" w14:paraId="02277260" w14:textId="77777777" w:rsidTr="00E77B1A">
        <w:trPr>
          <w:trHeight w:val="3113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8BAF2" w14:textId="77777777" w:rsidR="005A7F57" w:rsidRPr="0023528F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lastRenderedPageBreak/>
              <w:t>51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88A364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13536" behindDoc="0" locked="0" layoutInCell="1" allowOverlap="1" wp14:anchorId="7B3FCD08" wp14:editId="59A9B639">
                  <wp:simplePos x="0" y="0"/>
                  <wp:positionH relativeFrom="column">
                    <wp:posOffset>758825</wp:posOffset>
                  </wp:positionH>
                  <wp:positionV relativeFrom="paragraph">
                    <wp:posOffset>495300</wp:posOffset>
                  </wp:positionV>
                  <wp:extent cx="1371600" cy="1371600"/>
                  <wp:effectExtent l="0" t="0" r="0" b="0"/>
                  <wp:wrapNone/>
                  <wp:docPr id="201" name="Рисунок 201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C9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" name="Рисунок 200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C9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Ботинки для защиты от повышенных температур, искр и брызг расплавленного металла (мужские)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F10621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Цвет: черный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Материалы: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Верх - натуральная кожа повышенного качества,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подкладка - свиной спилок,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подошва: монолитная нитрильная резина.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1) Мужские кожаные ботинки предназначены для сварщиков, имеют дополнительную защиту шнуровочной части.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2) Подошва выполнена из нитрильной резины с максимальным температурным порогом использования до + 300°С.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3) Металлический подносок защищает пальцы ног от механических повреждений.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4) Подошва стойкая к воздействию агрессивных сред. </w:t>
            </w:r>
          </w:p>
          <w:p w14:paraId="7284C872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0AC0E9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97A275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402710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42 по 45</w:t>
            </w:r>
          </w:p>
        </w:tc>
      </w:tr>
      <w:tr w:rsidR="005A7F57" w:rsidRPr="003D11E5" w14:paraId="77E370E7" w14:textId="77777777" w:rsidTr="00E77B1A">
        <w:trPr>
          <w:trHeight w:val="136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B6D05" w14:textId="77777777" w:rsidR="005A7F57" w:rsidRPr="00C60753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5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722FBC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14560" behindDoc="0" locked="0" layoutInCell="1" allowOverlap="1" wp14:anchorId="5EC08E88" wp14:editId="1C28F1D7">
                  <wp:simplePos x="0" y="0"/>
                  <wp:positionH relativeFrom="column">
                    <wp:posOffset>1344296</wp:posOffset>
                  </wp:positionH>
                  <wp:positionV relativeFrom="paragraph">
                    <wp:posOffset>484505</wp:posOffset>
                  </wp:positionV>
                  <wp:extent cx="704850" cy="723900"/>
                  <wp:effectExtent l="0" t="0" r="0" b="0"/>
                  <wp:wrapNone/>
                  <wp:docPr id="126" name="Рисунок 126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7E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Рисунок 125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7E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72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Сапоги кожаные для защиты от повышенных температур, искр и брызг расплавленного металла (мужские)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9E24C0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ГОСТ 28507-99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ГОСТ 12.4.137-2001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ГОСТ 12.4.177-89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ГОСТ Р 12.4.187-20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24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ГОСТ 12.4.032-95             </w:t>
            </w:r>
          </w:p>
          <w:p w14:paraId="3CF4B157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Верх обуви: кожа натуральная термоустойчивая повышенной толщины (1,8–2,0 мм).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Подкладка полотно нетканое.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Внутренний защитный носок: композитный материал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Подошва: однослойная, нитрильная резина. Подошва маслобензостойкая (устойчивая к воздействию агрессивной среды – масел, нефтепродуктов) изготовлена из износостойкой, термостойкой резины на основе нитрильного каучука.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Метод крепления: компрессионно-литьевой с последующей вулканизацией.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Голенище: регулируется по ширине.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Цвет: черный.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Высота:  не менее 28 см. - не более 32 см.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443D69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F4A0B6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C64F77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45</w:t>
            </w:r>
          </w:p>
        </w:tc>
      </w:tr>
      <w:tr w:rsidR="005A7F57" w:rsidRPr="003D11E5" w14:paraId="154CA0A0" w14:textId="77777777" w:rsidTr="00E77B1A">
        <w:trPr>
          <w:trHeight w:val="30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F449A" w14:textId="77777777" w:rsidR="005A7F57" w:rsidRPr="00C60753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lastRenderedPageBreak/>
              <w:t>5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A7BD5C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15584" behindDoc="0" locked="0" layoutInCell="1" allowOverlap="1" wp14:anchorId="69D2974D" wp14:editId="4F0348C7">
                  <wp:simplePos x="0" y="0"/>
                  <wp:positionH relativeFrom="column">
                    <wp:posOffset>577850</wp:posOffset>
                  </wp:positionH>
                  <wp:positionV relativeFrom="paragraph">
                    <wp:posOffset>457200</wp:posOffset>
                  </wp:positionV>
                  <wp:extent cx="1295400" cy="1514475"/>
                  <wp:effectExtent l="0" t="0" r="0" b="0"/>
                  <wp:wrapNone/>
                  <wp:docPr id="203" name="Рисунок 203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CB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" name="Рисунок 202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CB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514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Сапоги кожаные утепленные (мужские)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183E2E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ГОСТ 12.4.137-2001.                         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ГОСТ 28507-99.    </w:t>
            </w:r>
          </w:p>
          <w:p w14:paraId="19161054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                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Цвет: черный.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Материалы: верх-натуральная кожа подкладка-шерстяной мех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подошва-ПУ/ТПУ.       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1) двухслойная подошва выполнена из ПУ/ТПУ,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2) стойкость к воздействию масел, сырой нефти, иных нефтепродуктов, растворов кислот и щелочей, нетоксичной и взрывоопасной пыли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3) возможность использовать подошву в широком температурном диапазоне  от -35ºC до +120ºC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4) регулируемое голенище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5) металлический подносок, защищает пальцы ног от механических повреждений с усилием до 200 Дж                      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7D2108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692ACA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9B5D06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40 по 45</w:t>
            </w:r>
          </w:p>
        </w:tc>
      </w:tr>
      <w:tr w:rsidR="005A7F57" w:rsidRPr="003D11E5" w14:paraId="5CA661B3" w14:textId="77777777" w:rsidTr="00E77B1A">
        <w:trPr>
          <w:trHeight w:val="30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BACDC0" w14:textId="77777777" w:rsidR="005A7F57" w:rsidRPr="00783059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741E5D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Сапоги кожаные (мужские)     </w:t>
            </w:r>
            <w:r>
              <w:rPr>
                <w:noProof/>
              </w:rPr>
              <w:drawing>
                <wp:inline distT="0" distB="0" distL="0" distR="0" wp14:anchorId="4C0BD209" wp14:editId="7C8571A4">
                  <wp:extent cx="1298864" cy="1506683"/>
                  <wp:effectExtent l="0" t="0" r="0" b="0"/>
                  <wp:docPr id="170" name="Рисунок 169">
                    <a:extLst xmlns:a="http://schemas.openxmlformats.org/drawingml/2006/main">
                      <a:ext uri="{FF2B5EF4-FFF2-40B4-BE49-F238E27FC236}">
                        <a16:creationId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="" xmlns:a16="http://schemas.microsoft.com/office/drawing/2014/main" xmlns:lc="http://schemas.openxmlformats.org/drawingml/2006/lockedCanvas" xmlns:arto="http://schemas.microsoft.com/office/word/2006/arto" id="{00000000-0008-0000-0000-0000CB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Рисунок 169">
                            <a:extLst>
                              <a:ext uri="{FF2B5EF4-FFF2-40B4-BE49-F238E27FC236}">
                                <a16:creationId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="" xmlns:a16="http://schemas.microsoft.com/office/drawing/2014/main" xmlns:lc="http://schemas.openxmlformats.org/drawingml/2006/lockedCanvas" xmlns:arto="http://schemas.microsoft.com/office/word/2006/arto" id="{00000000-0008-0000-0000-0000CB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8864" cy="15066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BD8092" w14:textId="77777777" w:rsidR="005A7F57" w:rsidRPr="004812E8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812E8">
              <w:rPr>
                <w:rFonts w:ascii="Times New Roman" w:hAnsi="Times New Roman" w:cs="Times New Roman"/>
                <w:sz w:val="20"/>
                <w:szCs w:val="20"/>
              </w:rPr>
              <w:t>Цвет Черный</w:t>
            </w:r>
          </w:p>
          <w:p w14:paraId="11FA3004" w14:textId="77777777" w:rsidR="005A7F57" w:rsidRPr="004812E8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812E8">
              <w:rPr>
                <w:rFonts w:ascii="Times New Roman" w:hAnsi="Times New Roman" w:cs="Times New Roman"/>
                <w:sz w:val="20"/>
                <w:szCs w:val="20"/>
              </w:rPr>
              <w:t>Защитные свойства: К 20 - От кислот концентрации до 20 %,</w:t>
            </w:r>
          </w:p>
          <w:p w14:paraId="4610CE2A" w14:textId="77777777" w:rsidR="005A7F57" w:rsidRPr="004812E8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812E8">
              <w:rPr>
                <w:rFonts w:ascii="Times New Roman" w:hAnsi="Times New Roman" w:cs="Times New Roman"/>
                <w:sz w:val="20"/>
                <w:szCs w:val="20"/>
              </w:rPr>
              <w:t>Нм - От нефтяных масел и продуктов тяжелых фракций,</w:t>
            </w:r>
          </w:p>
          <w:p w14:paraId="0DC1EA64" w14:textId="77777777" w:rsidR="005A7F57" w:rsidRPr="004812E8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812E8">
              <w:rPr>
                <w:rFonts w:ascii="Times New Roman" w:hAnsi="Times New Roman" w:cs="Times New Roman"/>
                <w:sz w:val="20"/>
                <w:szCs w:val="20"/>
              </w:rPr>
              <w:t>Нс - От сырой нефти,</w:t>
            </w:r>
          </w:p>
          <w:p w14:paraId="6349BC97" w14:textId="77777777" w:rsidR="005A7F57" w:rsidRPr="004812E8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812E8">
              <w:rPr>
                <w:rFonts w:ascii="Times New Roman" w:hAnsi="Times New Roman" w:cs="Times New Roman"/>
                <w:sz w:val="20"/>
                <w:szCs w:val="20"/>
              </w:rPr>
              <w:t>Сж - От скольжения по зажиренным поверхностям</w:t>
            </w:r>
          </w:p>
          <w:p w14:paraId="1ED4EAE3" w14:textId="77777777" w:rsidR="005A7F57" w:rsidRPr="004812E8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812E8">
              <w:rPr>
                <w:rFonts w:ascii="Times New Roman" w:hAnsi="Times New Roman" w:cs="Times New Roman"/>
                <w:sz w:val="20"/>
                <w:szCs w:val="20"/>
              </w:rPr>
              <w:t>Защита от ударов в носочной части Мун 5 - От ударов в носочной части энергией 5 Дж</w:t>
            </w:r>
          </w:p>
          <w:p w14:paraId="6943CDDF" w14:textId="77777777" w:rsidR="005A7F57" w:rsidRPr="004812E8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812E8">
              <w:rPr>
                <w:rFonts w:ascii="Times New Roman" w:hAnsi="Times New Roman" w:cs="Times New Roman"/>
                <w:sz w:val="20"/>
                <w:szCs w:val="20"/>
              </w:rPr>
              <w:t>Защита подноска и подошвы Термопластичный подносок</w:t>
            </w:r>
          </w:p>
          <w:p w14:paraId="693DC1D2" w14:textId="77777777" w:rsidR="005A7F57" w:rsidRPr="004812E8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812E8">
              <w:rPr>
                <w:rFonts w:ascii="Times New Roman" w:hAnsi="Times New Roman" w:cs="Times New Roman"/>
                <w:sz w:val="20"/>
                <w:szCs w:val="20"/>
              </w:rPr>
              <w:t>Материал верха Кирза,</w:t>
            </w:r>
          </w:p>
          <w:p w14:paraId="01417F04" w14:textId="77777777" w:rsidR="005A7F57" w:rsidRPr="004812E8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812E8">
              <w:rPr>
                <w:rFonts w:ascii="Times New Roman" w:hAnsi="Times New Roman" w:cs="Times New Roman"/>
                <w:sz w:val="20"/>
                <w:szCs w:val="20"/>
              </w:rPr>
              <w:t>Натуральная кожа</w:t>
            </w:r>
          </w:p>
          <w:p w14:paraId="48B27B3E" w14:textId="77777777" w:rsidR="005A7F57" w:rsidRPr="004812E8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812E8">
              <w:rPr>
                <w:rFonts w:ascii="Times New Roman" w:hAnsi="Times New Roman" w:cs="Times New Roman"/>
                <w:sz w:val="20"/>
                <w:szCs w:val="20"/>
              </w:rPr>
              <w:t>Подошва Полиуретан,</w:t>
            </w:r>
          </w:p>
          <w:p w14:paraId="022EDB9C" w14:textId="77777777" w:rsidR="005A7F57" w:rsidRPr="004812E8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812E8">
              <w:rPr>
                <w:rFonts w:ascii="Times New Roman" w:hAnsi="Times New Roman" w:cs="Times New Roman"/>
                <w:sz w:val="20"/>
                <w:szCs w:val="20"/>
              </w:rPr>
              <w:t>Термополиуретан</w:t>
            </w:r>
          </w:p>
          <w:p w14:paraId="5AABA5B2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812E8">
              <w:rPr>
                <w:rFonts w:ascii="Times New Roman" w:hAnsi="Times New Roman" w:cs="Times New Roman"/>
                <w:sz w:val="20"/>
                <w:szCs w:val="20"/>
              </w:rPr>
              <w:t>Утеплитель/Поднаряд Нетканый материал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007616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BEDAFE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E43A88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45</w:t>
            </w:r>
          </w:p>
        </w:tc>
      </w:tr>
      <w:tr w:rsidR="005A7F57" w:rsidRPr="003D11E5" w14:paraId="79D97F8E" w14:textId="77777777" w:rsidTr="00E77B1A">
        <w:trPr>
          <w:trHeight w:val="7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FEF840" w14:textId="77777777" w:rsidR="005A7F57" w:rsidRPr="00866C5B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5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86A27D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16608" behindDoc="0" locked="0" layoutInCell="1" allowOverlap="1" wp14:anchorId="2665A0A2" wp14:editId="23D02AAA">
                  <wp:simplePos x="0" y="0"/>
                  <wp:positionH relativeFrom="column">
                    <wp:posOffset>577850</wp:posOffset>
                  </wp:positionH>
                  <wp:positionV relativeFrom="paragraph">
                    <wp:posOffset>438150</wp:posOffset>
                  </wp:positionV>
                  <wp:extent cx="1524000" cy="1524000"/>
                  <wp:effectExtent l="0" t="0" r="0" b="0"/>
                  <wp:wrapNone/>
                  <wp:docPr id="205" name="Рисунок 205" descr="Ботинки женские кожаные Неогард® меховые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CD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" name="Рисунок 204" descr="Ботинки женские кожаные Неогард® меховые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CD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Ботинки кожаные (утепленные, мужские)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147D56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ГОСТ 12.4.137-2001    </w:t>
            </w:r>
          </w:p>
          <w:p w14:paraId="6E19239B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Обувь с верхом из натуральной кожи и двухслойной подошвы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Цвет: чёрный.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Материалы: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верх: натуральная кожа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подкладка: натуральный мех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подошва: двухслойная, полиуретан и нитрильная резина. Выдерживает кратковременное воздействие высоких температур.   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1) стойкость к воздействию масел.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2) удобная колодка.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3) композитный подносок защищает пальцы ног от механических повреждений с усилием до 200Дж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4) антипрокольная стелька защищает стопу от проколов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5) </w:t>
            </w:r>
            <w:r w:rsidRPr="00353311">
              <w:rPr>
                <w:rFonts w:ascii="Times New Roman" w:hAnsi="Times New Roman" w:cs="Times New Roman"/>
                <w:sz w:val="20"/>
                <w:szCs w:val="20"/>
              </w:rPr>
              <w:t>световозвращающие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элементы                                                   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77E991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49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484E0B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E6EB31" w14:textId="77777777" w:rsidR="005A7F57" w:rsidRPr="003D11E5" w:rsidRDefault="005A7F57" w:rsidP="00E77B1A">
            <w:pPr>
              <w:spacing w:after="24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37 по 46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</w:r>
          </w:p>
        </w:tc>
      </w:tr>
      <w:tr w:rsidR="005A7F57" w:rsidRPr="003D11E5" w14:paraId="0A5CD1D8" w14:textId="77777777" w:rsidTr="00E77B1A">
        <w:trPr>
          <w:trHeight w:val="368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F52BD" w14:textId="77777777" w:rsidR="005A7F57" w:rsidRPr="0023528F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lastRenderedPageBreak/>
              <w:t>56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15E2B9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17632" behindDoc="0" locked="0" layoutInCell="1" allowOverlap="1" wp14:anchorId="04017E00" wp14:editId="484B68FE">
                  <wp:simplePos x="0" y="0"/>
                  <wp:positionH relativeFrom="column">
                    <wp:posOffset>520700</wp:posOffset>
                  </wp:positionH>
                  <wp:positionV relativeFrom="paragraph">
                    <wp:posOffset>514350</wp:posOffset>
                  </wp:positionV>
                  <wp:extent cx="1752600" cy="1524000"/>
                  <wp:effectExtent l="0" t="0" r="0" b="0"/>
                  <wp:wrapNone/>
                  <wp:docPr id="206" name="Рисунок 206" descr="Ботинки женские кожаные Неогард® меховые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CE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" name="Рисунок 205" descr="Ботинки женские кожаные Неогард® меховые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CE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Ботинки кожаные (утепленные, женские)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A78051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ГОСТ 12.4.137-2001         </w:t>
            </w:r>
          </w:p>
          <w:p w14:paraId="5FF2643D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Обувь с верхом из натуральной кожи и двухслойной подошвы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Цвет: чёрный.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Материалы: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верх: натуральная кожа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подкладка: натуральный мех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подошва: двухслойная, полиуретан и нитрильная резина. Выдерживает кратковременное воздействие высоких температур.   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1) стойкость к воздействию масел.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2) удобная колодка.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3) композитный подносок защищает пальцы ног от механических повреждений с усилием до 200Дж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4) антипрокольная стелька защищает стопу от проколов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5) световозвращающие элементы                                                   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FC5691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91F3C9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422A47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37</w:t>
            </w:r>
          </w:p>
        </w:tc>
      </w:tr>
      <w:tr w:rsidR="005A7F57" w:rsidRPr="003D11E5" w14:paraId="11901A2F" w14:textId="77777777" w:rsidTr="00E77B1A">
        <w:trPr>
          <w:trHeight w:val="266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AFC19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57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D62080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18656" behindDoc="0" locked="0" layoutInCell="1" allowOverlap="1" wp14:anchorId="1007AB72" wp14:editId="1148FFB8">
                  <wp:simplePos x="0" y="0"/>
                  <wp:positionH relativeFrom="column">
                    <wp:posOffset>802005</wp:posOffset>
                  </wp:positionH>
                  <wp:positionV relativeFrom="paragraph">
                    <wp:posOffset>377190</wp:posOffset>
                  </wp:positionV>
                  <wp:extent cx="723900" cy="819150"/>
                  <wp:effectExtent l="0" t="0" r="0" b="0"/>
                  <wp:wrapNone/>
                  <wp:docPr id="208" name="Рисунок 208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D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" name="Рисунок 207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D0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Сапоги утепленные - дутыши (женские)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A9AB0A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ГОСТ 26167-2005.     </w:t>
            </w:r>
          </w:p>
          <w:p w14:paraId="27135EA0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Цвет: черный.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Материалы: верх - текстильный материал, подкладка-искусственный мех, подошва-ПВХ.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* Обувь  для повседневной эксплуатации в условиях пониженных температур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* рекомендуемая температура эксплуатации до - 25 градусов.       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21D83F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71C49A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900802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36 по 42</w:t>
            </w:r>
          </w:p>
        </w:tc>
      </w:tr>
      <w:tr w:rsidR="005A7F57" w:rsidRPr="003D11E5" w14:paraId="6C3A1F97" w14:textId="77777777" w:rsidTr="00E77B1A">
        <w:trPr>
          <w:trHeight w:val="1287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492E4D" w14:textId="77777777" w:rsidR="005A7F57" w:rsidRPr="0023528F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58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8226C6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19680" behindDoc="0" locked="0" layoutInCell="1" allowOverlap="1" wp14:anchorId="3886FE60" wp14:editId="2DD97C1F">
                  <wp:simplePos x="0" y="0"/>
                  <wp:positionH relativeFrom="column">
                    <wp:posOffset>1306830</wp:posOffset>
                  </wp:positionH>
                  <wp:positionV relativeFrom="paragraph">
                    <wp:posOffset>231775</wp:posOffset>
                  </wp:positionV>
                  <wp:extent cx="628650" cy="714375"/>
                  <wp:effectExtent l="0" t="0" r="0" b="9525"/>
                  <wp:wrapNone/>
                  <wp:docPr id="209" name="Рисунок 209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D1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" name="Рисунок 208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D1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714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Сапоги утепленные - дутыши (мужские)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165BDD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ГОСТ 26167-2005.   </w:t>
            </w:r>
          </w:p>
          <w:p w14:paraId="22CEF059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Цвет: черный.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Материалы: верх - текстильный материал, подкладка-искусственный мех, подошва-ПВХ.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* Обувь  для повседневной эксплуатации в условиях пониженных температур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* рекомендуемая температура эксплуатации до - 25 градусов.       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E74F9C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E6063C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8A21A9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40 по 45</w:t>
            </w:r>
          </w:p>
        </w:tc>
      </w:tr>
      <w:tr w:rsidR="005A7F57" w:rsidRPr="003D11E5" w14:paraId="01967D05" w14:textId="77777777" w:rsidTr="00E77B1A">
        <w:trPr>
          <w:trHeight w:val="4247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DAE3D6" w14:textId="77777777" w:rsidR="005A7F57" w:rsidRPr="0023528F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lastRenderedPageBreak/>
              <w:t>59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634582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поги резиновые утепленные (мужские)</w:t>
            </w:r>
          </w:p>
          <w:p w14:paraId="2F6E71FB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B7B8389" wp14:editId="1C71E32E">
                  <wp:extent cx="1871864" cy="1883410"/>
                  <wp:effectExtent l="0" t="0" r="0" b="2540"/>
                  <wp:docPr id="184" name="Рисунок 183" descr="Сапоги &quot;ЭВА резиновые&quot;, утепленные, мужские (р-р 41-46) оптом по цене от 1  144 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" name="Рисунок 183" descr="Сапоги &quot;ЭВА резиновые&quot;, утепленные, мужские (р-р 41-46) оптом по цене от 1  144 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6863" cy="188844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177749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Материал - ЭВА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Метод крепления - литьевой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Утеплитель - вкладной чулок (многослойный)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Высота - 40 см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Рекомендованная температура носки д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 – 40°С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Климатический пояс: IV и Особый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Защитные свойства: К80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 Щ50, Нс, Нм, Сж, З, МиЭ, Тн40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Особенности: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- легкий и теплоизолирующий материал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- манжета из водоотталкивающей ткани «Оксфорд» фиксируется на ноге с помощью шнурка и препятствует попаданию снега и воды внутрь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сапога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- вынимаемый утеплитель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Состав утеплителя: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- фольгированное нетканое полотно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- искусственный мех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- натуральные волокна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4801D7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7B522B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0C3D3F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40 по 47</w:t>
            </w:r>
          </w:p>
        </w:tc>
      </w:tr>
      <w:tr w:rsidR="005A7F57" w:rsidRPr="003D11E5" w14:paraId="31140D47" w14:textId="77777777" w:rsidTr="0031275B">
        <w:trPr>
          <w:trHeight w:val="2976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46E836" w14:textId="77777777" w:rsidR="005A7F57" w:rsidRPr="0023528F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60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47065C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Наколенники строительные </w:t>
            </w:r>
          </w:p>
          <w:p w14:paraId="1BCBB2E0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099FF77" w14:textId="652A5E55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571C0EA" wp14:editId="1802A947">
                  <wp:extent cx="1460500" cy="1460500"/>
                  <wp:effectExtent l="0" t="0" r="6350" b="6350"/>
                  <wp:docPr id="191" name="Рисунок 190" descr="Наколенники строительны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" name="Рисунок 190" descr="Наколенники строительны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0" cy="14605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EEA5E35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     </w:t>
            </w:r>
          </w:p>
          <w:p w14:paraId="602CF955" w14:textId="5DCB4FB9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66292A" w14:textId="77777777" w:rsidR="005A7F57" w:rsidRPr="00F86742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86742">
              <w:rPr>
                <w:rFonts w:ascii="Times New Roman" w:hAnsi="Times New Roman" w:cs="Times New Roman"/>
                <w:sz w:val="20"/>
                <w:szCs w:val="20"/>
              </w:rPr>
              <w:t>Наколенники с гелевым наполнителем</w:t>
            </w:r>
          </w:p>
          <w:p w14:paraId="424610B1" w14:textId="77777777" w:rsidR="005A7F57" w:rsidRPr="00F86742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4FB2760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86742">
              <w:rPr>
                <w:rFonts w:ascii="Times New Roman" w:hAnsi="Times New Roman" w:cs="Times New Roman"/>
                <w:sz w:val="20"/>
                <w:szCs w:val="20"/>
              </w:rPr>
              <w:t xml:space="preserve">Используются для защиты коленных суставов от </w:t>
            </w:r>
          </w:p>
          <w:p w14:paraId="022255E3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86742">
              <w:rPr>
                <w:rFonts w:ascii="Times New Roman" w:hAnsi="Times New Roman" w:cs="Times New Roman"/>
                <w:sz w:val="20"/>
                <w:szCs w:val="20"/>
              </w:rPr>
              <w:t xml:space="preserve">травм при выполнении различных работ. </w:t>
            </w:r>
          </w:p>
          <w:p w14:paraId="7A4587EE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86742">
              <w:rPr>
                <w:rFonts w:ascii="Times New Roman" w:hAnsi="Times New Roman" w:cs="Times New Roman"/>
                <w:sz w:val="20"/>
                <w:szCs w:val="20"/>
              </w:rPr>
              <w:t>Внутри накладки находится силиконовый гель-</w:t>
            </w:r>
          </w:p>
          <w:p w14:paraId="587CA495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86742">
              <w:rPr>
                <w:rFonts w:ascii="Times New Roman" w:hAnsi="Times New Roman" w:cs="Times New Roman"/>
                <w:sz w:val="20"/>
                <w:szCs w:val="20"/>
              </w:rPr>
              <w:t xml:space="preserve">наполнитель, принимающий форму колена, что </w:t>
            </w:r>
          </w:p>
          <w:p w14:paraId="40C2C0EB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86742">
              <w:rPr>
                <w:rFonts w:ascii="Times New Roman" w:hAnsi="Times New Roman" w:cs="Times New Roman"/>
                <w:sz w:val="20"/>
                <w:szCs w:val="20"/>
              </w:rPr>
              <w:t>обеспечивает устойчивость и облегчает нагрузку.</w:t>
            </w:r>
          </w:p>
          <w:p w14:paraId="0A6FDA94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86742">
              <w:rPr>
                <w:rFonts w:ascii="Times New Roman" w:hAnsi="Times New Roman" w:cs="Times New Roman"/>
                <w:sz w:val="20"/>
                <w:szCs w:val="20"/>
              </w:rPr>
              <w:t xml:space="preserve"> Внешняя рифленая нескользящая накладка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212621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C0629C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93AB00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б/р</w:t>
            </w:r>
          </w:p>
        </w:tc>
      </w:tr>
      <w:tr w:rsidR="005A7F57" w:rsidRPr="003D11E5" w14:paraId="1CAF796E" w14:textId="77777777" w:rsidTr="00E77B1A">
        <w:trPr>
          <w:trHeight w:val="1967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E2698" w14:textId="77777777" w:rsidR="005A7F57" w:rsidRPr="0046350B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2B9232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20704" behindDoc="0" locked="0" layoutInCell="1" allowOverlap="1" wp14:anchorId="77F35CA7" wp14:editId="4E366E86">
                  <wp:simplePos x="0" y="0"/>
                  <wp:positionH relativeFrom="column">
                    <wp:posOffset>182880</wp:posOffset>
                  </wp:positionH>
                  <wp:positionV relativeFrom="paragraph">
                    <wp:posOffset>253365</wp:posOffset>
                  </wp:positionV>
                  <wp:extent cx="2048037" cy="847725"/>
                  <wp:effectExtent l="0" t="0" r="9525" b="0"/>
                  <wp:wrapNone/>
                  <wp:docPr id="132" name="Рисунок 132" descr="Image 1 of 1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84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Рисунок 131" descr="Image 1 of 1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84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037" cy="84772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Бахилы одноразовые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948779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Качественные прочные бахилы ручного изготовления с цельной резинкой из натурального каучука, которая не порвется даже при небрежном растягивании бахил в процессе надевания. Изготовлены из первичного полиэтилена высокого давления низкой плотности (ПВД/НП). Считается, что текстурированные бахилы менее скользкие при ходьбе по сравнению с гладкими бахилами. Свободно надеваются на обувь до 48-го размера включительно.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1DD172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8250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F8EDDC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CA085B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б/р</w:t>
            </w:r>
          </w:p>
        </w:tc>
      </w:tr>
      <w:tr w:rsidR="005A7F57" w:rsidRPr="003D11E5" w14:paraId="41EEEA9A" w14:textId="77777777" w:rsidTr="00E77B1A">
        <w:trPr>
          <w:trHeight w:val="127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D239DF" w14:textId="77777777" w:rsidR="005A7F57" w:rsidRPr="00427E4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lastRenderedPageBreak/>
              <w:t>6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02C960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21728" behindDoc="0" locked="0" layoutInCell="1" allowOverlap="1" wp14:anchorId="193AEE43" wp14:editId="04D3432E">
                  <wp:simplePos x="0" y="0"/>
                  <wp:positionH relativeFrom="column">
                    <wp:posOffset>179070</wp:posOffset>
                  </wp:positionH>
                  <wp:positionV relativeFrom="paragraph">
                    <wp:posOffset>247015</wp:posOffset>
                  </wp:positionV>
                  <wp:extent cx="704850" cy="400050"/>
                  <wp:effectExtent l="0" t="0" r="0" b="0"/>
                  <wp:wrapNone/>
                  <wp:docPr id="105" name="Рисунок 105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69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Рисунок 104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69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4850" cy="40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СИЗ органов дыхания фильтрующие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F4258A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Полумаска фильтрующая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Обеспечивает защиту FFP3 (до 50 ПДК)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Масса: 10 г. +/- 3 гр.                                                             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Для защиты от пыли и туманов             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гибкий текстурированный край обеспечивает пользователю комфорт и плотное прилегание к лицу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Носовой зажим в форме М плотно и комфортно прилегает к лицу и принимает форму переносицы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Могут использоваться в условиях повышенной температуры и влажности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Мягкий внутренний слой хорошо повторяет контур лица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Прочная текстильная резинка оголовья обеспечивает удобство ношения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Подходит к различным типам лица</w:t>
            </w:r>
          </w:p>
          <w:p w14:paraId="58510BC7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3DB9AB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1599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08AFEF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шт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52435B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б/р</w:t>
            </w:r>
          </w:p>
        </w:tc>
      </w:tr>
      <w:tr w:rsidR="005A7F57" w:rsidRPr="003D11E5" w14:paraId="59172E67" w14:textId="77777777" w:rsidTr="00E77B1A">
        <w:trPr>
          <w:trHeight w:val="549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AE932" w14:textId="77777777" w:rsidR="005A7F57" w:rsidRPr="00427E4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C0CF13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22752" behindDoc="0" locked="0" layoutInCell="1" allowOverlap="1" wp14:anchorId="37C4F016" wp14:editId="193B548F">
                  <wp:simplePos x="0" y="0"/>
                  <wp:positionH relativeFrom="column">
                    <wp:posOffset>1638300</wp:posOffset>
                  </wp:positionH>
                  <wp:positionV relativeFrom="paragraph">
                    <wp:posOffset>609600</wp:posOffset>
                  </wp:positionV>
                  <wp:extent cx="762000" cy="638175"/>
                  <wp:effectExtent l="0" t="0" r="0" b="9525"/>
                  <wp:wrapNone/>
                  <wp:docPr id="78" name="Рисунок 78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4E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Рисунок 77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4E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СИЗ органов дыхания противоаэрозольный с клапаном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D4D04F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*Защита от пыли и туманов.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*Плотно прилегает к лицу.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*Параболический клапан выдоха эффективно отводит тепло и влагу, обеспечивая легкость дыхания.                               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*Чашеобразная форма и сопротивление смятию обеспечивают надежную, комфортную защиту, особенно при повышенных температурах и влажности.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* Возможность использования в условиях повышенных температур.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Защита до 4 ПДК.</w:t>
            </w:r>
          </w:p>
          <w:p w14:paraId="6A4860AE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B1E852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327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2A8E52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шт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A2B570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б/р</w:t>
            </w:r>
          </w:p>
        </w:tc>
      </w:tr>
      <w:tr w:rsidR="005A7F57" w:rsidRPr="003D11E5" w14:paraId="2B60D5AB" w14:textId="77777777" w:rsidTr="00E77B1A">
        <w:trPr>
          <w:trHeight w:val="507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5BFF68" w14:textId="77777777" w:rsidR="005A7F57" w:rsidRPr="00427E4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64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621865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23776" behindDoc="0" locked="0" layoutInCell="1" allowOverlap="1" wp14:anchorId="1427C041" wp14:editId="540729F8">
                  <wp:simplePos x="0" y="0"/>
                  <wp:positionH relativeFrom="column">
                    <wp:posOffset>676275</wp:posOffset>
                  </wp:positionH>
                  <wp:positionV relativeFrom="paragraph">
                    <wp:posOffset>1143000</wp:posOffset>
                  </wp:positionV>
                  <wp:extent cx="1343025" cy="1152525"/>
                  <wp:effectExtent l="0" t="0" r="9525" b="0"/>
                  <wp:wrapNone/>
                  <wp:docPr id="212" name="Рисунок 212" descr="Полумаска 3М™ 6200 - средний размер | Купить по низкой цене | Worksiz.ru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D4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" name="Рисунок 211" descr="Полумаска 3М™ 6200 - средний размер | Купить по низкой цене | Worksiz.ru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D4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8105" cy="1148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Полумаска 3М 6300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(или эквивалент)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4E857B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* Обеспечивает защиту как от газов и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паров, так и от аэрозолей (пыли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, туманов, дымов).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* Применяется с различными фильтрами с байонетным креплением для защиты от газов и паров.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* Оснащена клапанами вдоха и выдоха, снижающими накопление горячего воздуха и влагообразование под лицевой частью.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* Не затрудняет речь.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* При необходимости промывается водой с использованием моющих средств (без фильтров и предфильтров).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* Обеспечивает плотное прилегание к лицу любого типа и размера.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* Система крепления из двух эластичных резиновых ремешков на хлопковой основе и оголовья регулируется в четырех точках.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* Полумаска мягко и плотно прилегает к лицу по полосе обтюрации.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* Удобная конструкция обеспечивает хороший обзор и совместимость со средствами защиты глаз и головы – защитными очками, касками, шлемами.</w:t>
            </w:r>
          </w:p>
          <w:p w14:paraId="4663684B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A4F051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A442EB" w14:textId="77777777" w:rsidR="005A7F57" w:rsidRPr="00CF3C3C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A81600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б/р</w:t>
            </w:r>
          </w:p>
        </w:tc>
      </w:tr>
      <w:tr w:rsidR="005A7F57" w:rsidRPr="003D11E5" w14:paraId="6067E59C" w14:textId="77777777" w:rsidTr="00E77B1A">
        <w:trPr>
          <w:trHeight w:val="94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F1C887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65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A6C0DB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24800" behindDoc="0" locked="0" layoutInCell="1" allowOverlap="1" wp14:anchorId="31E1FD50" wp14:editId="45BFC752">
                  <wp:simplePos x="0" y="0"/>
                  <wp:positionH relativeFrom="column">
                    <wp:posOffset>913130</wp:posOffset>
                  </wp:positionH>
                  <wp:positionV relativeFrom="paragraph">
                    <wp:posOffset>240665</wp:posOffset>
                  </wp:positionV>
                  <wp:extent cx="523875" cy="495300"/>
                  <wp:effectExtent l="0" t="0" r="9525" b="0"/>
                  <wp:wrapNone/>
                  <wp:docPr id="141" name="Рисунок 141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8D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Рисунок 140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8D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49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Фильтр 3М6059 (А1)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(или эквивалент)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4154EB" w14:textId="77777777" w:rsidR="005A7F57" w:rsidRPr="00275659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5659">
              <w:rPr>
                <w:rFonts w:ascii="Times New Roman" w:hAnsi="Times New Roman" w:cs="Times New Roman"/>
                <w:sz w:val="20"/>
                <w:szCs w:val="20"/>
              </w:rPr>
              <w:t>фильтр защищает от паров органических и неорганических веществ, кислых газов, аммиака и его производных</w:t>
            </w:r>
          </w:p>
          <w:p w14:paraId="4F63A086" w14:textId="77777777" w:rsidR="005A7F57" w:rsidRPr="00275659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5659">
              <w:rPr>
                <w:rFonts w:ascii="Times New Roman" w:hAnsi="Times New Roman" w:cs="Times New Roman"/>
                <w:sz w:val="20"/>
                <w:szCs w:val="20"/>
              </w:rPr>
              <w:t>С полумасками – защита до 50 ПДК.</w:t>
            </w:r>
            <w:r w:rsidRPr="00275659">
              <w:rPr>
                <w:rFonts w:ascii="Times New Roman" w:hAnsi="Times New Roman" w:cs="Times New Roman"/>
                <w:sz w:val="20"/>
                <w:szCs w:val="20"/>
              </w:rPr>
              <w:br/>
              <w:t>С полными масками – защита до 200 ПДК.</w:t>
            </w:r>
          </w:p>
          <w:p w14:paraId="3C1216E9" w14:textId="77777777" w:rsidR="005A7F57" w:rsidRPr="00913EE4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275659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05C782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281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C3780F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E182E8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б/р</w:t>
            </w:r>
          </w:p>
        </w:tc>
      </w:tr>
      <w:tr w:rsidR="005A7F57" w:rsidRPr="003D11E5" w14:paraId="3D372B12" w14:textId="77777777" w:rsidTr="00E77B1A">
        <w:trPr>
          <w:trHeight w:val="27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E06EA9" w14:textId="77777777" w:rsidR="005A7F57" w:rsidRPr="00427E4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66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020CD5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25824" behindDoc="0" locked="0" layoutInCell="1" allowOverlap="1" wp14:anchorId="694E65C9" wp14:editId="7FA3B76B">
                  <wp:simplePos x="0" y="0"/>
                  <wp:positionH relativeFrom="column">
                    <wp:posOffset>934720</wp:posOffset>
                  </wp:positionH>
                  <wp:positionV relativeFrom="paragraph">
                    <wp:posOffset>303530</wp:posOffset>
                  </wp:positionV>
                  <wp:extent cx="514350" cy="409575"/>
                  <wp:effectExtent l="0" t="0" r="0" b="9525"/>
                  <wp:wrapNone/>
                  <wp:docPr id="122" name="Рисунок 122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7A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Рисунок 121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7A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350" cy="409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Фильтр 3М6051 (А1)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(или эквивалент)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B30D22" w14:textId="77777777" w:rsidR="005A7F57" w:rsidRPr="00275659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5659">
              <w:rPr>
                <w:rFonts w:ascii="Times New Roman" w:hAnsi="Times New Roman" w:cs="Times New Roman"/>
                <w:sz w:val="20"/>
                <w:szCs w:val="20"/>
              </w:rPr>
              <w:t xml:space="preserve">* для защиты от органических паров с температурой кипения выше +65°С, пыли, туманов, красок, лаков, эмалей, пестицидов.                                                              </w:t>
            </w:r>
            <w:r w:rsidRPr="00275659">
              <w:rPr>
                <w:rFonts w:ascii="Times New Roman" w:hAnsi="Times New Roman" w:cs="Times New Roman"/>
                <w:sz w:val="20"/>
                <w:szCs w:val="20"/>
              </w:rPr>
              <w:br/>
              <w:t>С полумасками – защита до 50 ПДК.</w:t>
            </w:r>
            <w:r w:rsidRPr="00275659">
              <w:rPr>
                <w:rFonts w:ascii="Times New Roman" w:hAnsi="Times New Roman" w:cs="Times New Roman"/>
                <w:sz w:val="20"/>
                <w:szCs w:val="20"/>
              </w:rPr>
              <w:br/>
              <w:t>С полными масками – защита до 200 ПДК.</w:t>
            </w:r>
          </w:p>
          <w:p w14:paraId="360BD5AD" w14:textId="77777777" w:rsidR="005A7F57" w:rsidRPr="00913EE4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275659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111F4B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452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EA6B18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1B5276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б/р</w:t>
            </w:r>
          </w:p>
        </w:tc>
      </w:tr>
      <w:tr w:rsidR="005A7F57" w:rsidRPr="003D11E5" w14:paraId="6F94A547" w14:textId="77777777" w:rsidTr="00E77B1A">
        <w:trPr>
          <w:trHeight w:val="469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C1FD8" w14:textId="77777777" w:rsidR="005A7F57" w:rsidRPr="00427E4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67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DE4DD4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26848" behindDoc="0" locked="0" layoutInCell="1" allowOverlap="1" wp14:anchorId="46C07730" wp14:editId="60A934E4">
                  <wp:simplePos x="0" y="0"/>
                  <wp:positionH relativeFrom="column">
                    <wp:posOffset>809625</wp:posOffset>
                  </wp:positionH>
                  <wp:positionV relativeFrom="paragraph">
                    <wp:posOffset>638175</wp:posOffset>
                  </wp:positionV>
                  <wp:extent cx="1038225" cy="1381125"/>
                  <wp:effectExtent l="0" t="0" r="9525" b="0"/>
                  <wp:wrapNone/>
                  <wp:docPr id="119" name="Рисунок 119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77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Рисунок 118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77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1040448" cy="13830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Полная лицевая маска 3М 6800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(или эквивалент)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5C85E0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Размер: средний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  * Обеспечивает защиту как от газов и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паров, так и от аэрозолей (пыли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, туманов, дымов).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  * Применяется с различны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ми фильтрами для защиты от пыли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, туманов, распыляемой краски, пестицидов.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   * Оснащена клапанами вдоха и выдоха, снижающими накопление горячего воздуха и влагообразование под лицевой частью.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   * Не затрудняет речь.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   * При необходимости промывается водой с использованием моющих ср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едств (без фильтров и предфильт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ров).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Изготовлена из термопластика, имеет подмасочник, обеспечивает панорамный обзор через поликарбонатную линзу, устойчивую к царапинам и не искажающую видимость. Система крепления из четырех регулируемых ремней и оголовья, а также хорошая сбалансированность уменьшают давление на голову и шею, обеспечивают плотное прилегание. </w:t>
            </w:r>
          </w:p>
          <w:p w14:paraId="53889D45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063111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951A36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шт.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1B7CEF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б/р</w:t>
            </w:r>
          </w:p>
        </w:tc>
      </w:tr>
      <w:tr w:rsidR="005A7F57" w:rsidRPr="003D11E5" w14:paraId="1136CCDA" w14:textId="77777777" w:rsidTr="00E77B1A">
        <w:trPr>
          <w:trHeight w:val="7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5876F" w14:textId="77777777" w:rsidR="005A7F57" w:rsidRPr="00427E4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68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7983DD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Противогаз </w:t>
            </w:r>
          </w:p>
          <w:p w14:paraId="3BC4AD9F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65F0178" wp14:editId="15C82EFD">
                  <wp:extent cx="2676525" cy="2679065"/>
                  <wp:effectExtent l="0" t="0" r="9525" b="6985"/>
                  <wp:docPr id="194" name="Рисунок 193" descr="ГП-5 Противогаз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Рисунок 193" descr="ГП-5 Противогаз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6525" cy="267906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457BAA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Противогаз шланговый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РИМ (ПШ-10С) с естественной по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дачей воздуха предназначен для защиты органов дыхания, глаз и лица человека от аэрозолей и паров (газов) любых вредных веществ, присутствующих в атмосферном воздухе, при их концентрации не б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олее 2000 ПДК, а также для рабо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ты в условиях недостаточного содержания кислорода в рабочей зоне (менее 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7% объёмных). Аппарат рекоменду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ются к использованию при выполнении кратковременной работы в емкостях, цистернах, колодцах и других изолированных объектах, при неизвестном составе воздуха, а так-же при нахождении в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атмосфере низкокипящих мало сор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бирующихся веществ, например, таких, как оксид углерода, метан, этан, этилен, ацетилен и др.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ТЕХНИЧЕСКАЯ ХАРАКТЕРИСТИКА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Время защитного действия - технически не ограничено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Длина воздухоподводящих шлангов, м -  10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Сопротивление постоянному потоку воздуха при расходе 30 дм3/мин., Па, не более 127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Падение давления герм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етичной шланговой линии при из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быточном давлении воз-духа 13 кПа в течение 60 с, Па, не более 700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Прочно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сть пояса страховочного к дейст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вию статической нагрузки в течение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5 мин., Н 2000 ± 50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A5E680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8889C1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шт.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198601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б/р</w:t>
            </w:r>
          </w:p>
        </w:tc>
      </w:tr>
      <w:tr w:rsidR="005A7F57" w:rsidRPr="003D11E5" w14:paraId="2D875977" w14:textId="77777777" w:rsidTr="00E77B1A">
        <w:trPr>
          <w:trHeight w:val="3101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5D7DAA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69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AAE4FB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27E45">
              <w:rPr>
                <w:rFonts w:ascii="Times New Roman" w:hAnsi="Times New Roman" w:cs="Times New Roman"/>
                <w:sz w:val="20"/>
                <w:szCs w:val="20"/>
              </w:rPr>
              <w:t>Маска сварщика</w:t>
            </w:r>
          </w:p>
          <w:p w14:paraId="2E1F65B3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BBF63F2" wp14:editId="386A120E">
                  <wp:extent cx="1790700" cy="1794687"/>
                  <wp:effectExtent l="0" t="0" r="0" b="0"/>
                  <wp:docPr id="195" name="Рисунок 194" descr="https://www.tkspecodegda.ru/assets/images/products/2150/2d5636d0e5126427919d144434f9299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" name="Рисунок 194" descr="https://www.tkspecodegda.ru/assets/images/products/2150/2d5636d0e5126427919d144434f9299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6408" cy="1800408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8D48D1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Маска сварщика</w:t>
            </w:r>
          </w:p>
          <w:p w14:paraId="182F23AA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27E45">
              <w:rPr>
                <w:rFonts w:ascii="Times New Roman" w:hAnsi="Times New Roman" w:cs="Times New Roman"/>
                <w:sz w:val="20"/>
                <w:szCs w:val="20"/>
              </w:rPr>
              <w:t xml:space="preserve"> МАТЕРИАЛ КОРПУСА: полипропилен</w:t>
            </w:r>
          </w:p>
          <w:p w14:paraId="6377EAE6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НАГОЛОВНОЕ КРЕПЛЕНИЕ: реечное</w:t>
            </w:r>
          </w:p>
          <w:p w14:paraId="0A7B77F6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27E45">
              <w:rPr>
                <w:rFonts w:ascii="Times New Roman" w:hAnsi="Times New Roman" w:cs="Times New Roman"/>
                <w:sz w:val="20"/>
                <w:szCs w:val="20"/>
              </w:rPr>
              <w:t>СВЕТОФИЛЬТР: С4</w:t>
            </w:r>
          </w:p>
          <w:p w14:paraId="3DB5DC41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27E45">
              <w:rPr>
                <w:rFonts w:ascii="Times New Roman" w:hAnsi="Times New Roman" w:cs="Times New Roman"/>
                <w:sz w:val="20"/>
                <w:szCs w:val="20"/>
              </w:rPr>
              <w:t>РАЗМЕР СВЕТОФИЛЬТРА: 110 х 90 мм</w:t>
            </w:r>
          </w:p>
          <w:p w14:paraId="04CF72D2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27E45">
              <w:rPr>
                <w:rFonts w:ascii="Times New Roman" w:hAnsi="Times New Roman" w:cs="Times New Roman"/>
                <w:sz w:val="20"/>
                <w:szCs w:val="20"/>
              </w:rPr>
              <w:t>РАБОЧА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Я ТЕМПЕРАТУРА: от -30° до +55°С</w:t>
            </w:r>
          </w:p>
          <w:p w14:paraId="2574A786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27E45">
              <w:rPr>
                <w:rFonts w:ascii="Times New Roman" w:hAnsi="Times New Roman" w:cs="Times New Roman"/>
                <w:sz w:val="20"/>
                <w:szCs w:val="20"/>
              </w:rPr>
              <w:t>ВЕС: не более 360 г</w:t>
            </w:r>
          </w:p>
          <w:p w14:paraId="074B933B" w14:textId="77777777" w:rsidR="005A7F57" w:rsidRPr="00427E4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27E45">
              <w:rPr>
                <w:rFonts w:ascii="Times New Roman" w:hAnsi="Times New Roman" w:cs="Times New Roman"/>
                <w:sz w:val="20"/>
                <w:szCs w:val="20"/>
              </w:rPr>
              <w:t>ЗАЩИТНЫЕ СВОЙСТВА:</w:t>
            </w:r>
          </w:p>
          <w:p w14:paraId="795BDFD9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27E45">
              <w:rPr>
                <w:rFonts w:ascii="Times New Roman" w:hAnsi="Times New Roman" w:cs="Times New Roman"/>
                <w:sz w:val="20"/>
                <w:szCs w:val="20"/>
              </w:rPr>
              <w:t>надежная защита глаз от прямых излучений сварочной дуги, искр и брызг расплавленного металла</w:t>
            </w:r>
          </w:p>
          <w:p w14:paraId="54A7887C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27E45">
              <w:rPr>
                <w:rFonts w:ascii="Times New Roman" w:hAnsi="Times New Roman" w:cs="Times New Roman"/>
                <w:sz w:val="20"/>
                <w:szCs w:val="20"/>
              </w:rPr>
              <w:t>ОСОБЕННОСТИ МОДЕЛИ: не дорогой щиток с традиционным светофильтром, фиксированная степень затемнения, конструкция крепежной рамки обеспечивает надежное крепления светофильтра и предотвращает попадание сварочных дымов в подмасочное пространство.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2BD23E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2D5C28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3536E1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б/р</w:t>
            </w:r>
          </w:p>
        </w:tc>
      </w:tr>
      <w:tr w:rsidR="005A7F57" w:rsidRPr="003D11E5" w14:paraId="5FA1B368" w14:textId="77777777" w:rsidTr="00E77B1A">
        <w:trPr>
          <w:trHeight w:val="2309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7FEA4B" w14:textId="77777777" w:rsidR="005A7F57" w:rsidRPr="00F61094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70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4C24B4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27872" behindDoc="0" locked="0" layoutInCell="1" allowOverlap="1" wp14:anchorId="58438671" wp14:editId="31897159">
                  <wp:simplePos x="0" y="0"/>
                  <wp:positionH relativeFrom="column">
                    <wp:posOffset>295275</wp:posOffset>
                  </wp:positionH>
                  <wp:positionV relativeFrom="paragraph">
                    <wp:posOffset>352425</wp:posOffset>
                  </wp:positionV>
                  <wp:extent cx="1581150" cy="1047750"/>
                  <wp:effectExtent l="0" t="0" r="0" b="0"/>
                  <wp:wrapNone/>
                  <wp:docPr id="213" name="Рисунок 213" descr="Очки защитные открытые UVEX «Ай-Во» (9160285) :: Техноавиа в Москве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D5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" name="Рисунок 212" descr="Очки защитные открытые UVEX «Ай-Во» (9160285) :: Техноавиа в Москве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D5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8428" cy="10477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Очки защитные открытые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28BE9F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Цвет: прозрачный.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Покрытие линзы: не царапаются внутри и снаружи.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Защитные свойства: высокопрочная поликарбонатная линза защищает от летящих частиц, УФ-излучения. Оптический класс 1.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Конструкция: открытые очки обтекаемой охватывающей конструкции, обеспечивают плотное прилегание и хороший обзор. Встроенная надбровная дужка для дополнительной защиты.</w:t>
            </w:r>
          </w:p>
          <w:p w14:paraId="4C259A33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                                      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997875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AF09DA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шт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19D8DF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б/р</w:t>
            </w:r>
          </w:p>
        </w:tc>
      </w:tr>
      <w:tr w:rsidR="005A7F57" w:rsidRPr="003D11E5" w14:paraId="1A2B5F01" w14:textId="77777777" w:rsidTr="00E77B1A">
        <w:trPr>
          <w:trHeight w:val="2047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6C9929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71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3CA7D1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28896" behindDoc="0" locked="0" layoutInCell="1" allowOverlap="1" wp14:anchorId="00CE2413" wp14:editId="7F4A9DFA">
                  <wp:simplePos x="0" y="0"/>
                  <wp:positionH relativeFrom="column">
                    <wp:posOffset>643255</wp:posOffset>
                  </wp:positionH>
                  <wp:positionV relativeFrom="paragraph">
                    <wp:posOffset>231140</wp:posOffset>
                  </wp:positionV>
                  <wp:extent cx="1009650" cy="876300"/>
                  <wp:effectExtent l="0" t="0" r="0" b="0"/>
                  <wp:wrapNone/>
                  <wp:docPr id="147" name="Рисунок 147" descr="https://yoshkar-ola.avangard-sp.ru/upload/iblock/d6a/d6a0324b8191bbcf0b672cc96d67d912.jpg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93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" name="Рисунок 146" descr="https://yoshkar-ola.avangard-sp.ru/upload/iblock/d6a/d6a0324b8191bbcf0b672cc96d67d912.jpg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93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8763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Каскетка-бейсболка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FEC24F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Цвет - синий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Каскетка защитная из ударопрочного корпуса и тканевой оболочки, козырек длиной 55 мм. С внутренней стороны корпуса каскетки имеется мягкий амортизатор. Наличие светоотражающих вставок и канта по козырьку и затылочной части тканевой оболочки. С боковых сторон вставки из сетчатой ткани. В затылочной части регулировка по размеру головы с 56 см по 59 см с помощью застежки-блочки.</w:t>
            </w:r>
          </w:p>
          <w:p w14:paraId="7B71322D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9EF49D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1B0613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шт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C4D4FB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б/р</w:t>
            </w:r>
          </w:p>
        </w:tc>
      </w:tr>
      <w:tr w:rsidR="005A7F57" w:rsidRPr="003D11E5" w14:paraId="623C73B1" w14:textId="77777777" w:rsidTr="00E77B1A">
        <w:trPr>
          <w:trHeight w:val="7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E85739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72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66EAFA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29920" behindDoc="0" locked="0" layoutInCell="1" allowOverlap="1" wp14:anchorId="6C9B7F0C" wp14:editId="2465E513">
                  <wp:simplePos x="0" y="0"/>
                  <wp:positionH relativeFrom="column">
                    <wp:posOffset>635000</wp:posOffset>
                  </wp:positionH>
                  <wp:positionV relativeFrom="paragraph">
                    <wp:posOffset>333375</wp:posOffset>
                  </wp:positionV>
                  <wp:extent cx="1304925" cy="1085850"/>
                  <wp:effectExtent l="0" t="0" r="0" b="0"/>
                  <wp:wrapNone/>
                  <wp:docPr id="2" name="Рисунок 2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1785087F-5DAC-D34E-5E9F-466F49C377FA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1785087F-5DAC-D34E-5E9F-466F49C377F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08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0"/>
                <w:szCs w:val="20"/>
              </w:rPr>
              <w:t>Каска защитная термо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стойкая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14461">
              <w:rPr>
                <w:rFonts w:ascii="Times New Roman" w:hAnsi="Times New Roman" w:cs="Times New Roman"/>
                <w:sz w:val="20"/>
                <w:szCs w:val="20"/>
              </w:rPr>
              <w:t>с храповиком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 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516308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Температурный режим: от −50 до +150 °С.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Масса корпуса: 385 г.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Цвет: белый.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ТР ТС 019/2011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Защитные свойства: предназначена для защиты головы от механических повреждений, влаги, брызг агрессивных жидкостей, искр и брызг металла. Защищает голову от теплового излучения при высоких температурах окружающей среды до +150 °C.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Конструкция: ударопрочный корпус каски выполнен из материала Super Termotrek. Каска оснащена козырьком,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водосточным желобком и двумя пазами для крепления противошумных наушников, амортизатором из тканевых лент с креплением к корпусу в 6 точках, подбородочным ремнем и о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бтюратором из натуральной кожи, 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5102C5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E429BE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222043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б/р</w:t>
            </w:r>
          </w:p>
        </w:tc>
      </w:tr>
      <w:tr w:rsidR="005A7F57" w:rsidRPr="003D11E5" w14:paraId="5BC939D5" w14:textId="77777777" w:rsidTr="00E77B1A">
        <w:trPr>
          <w:trHeight w:val="112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2F46D6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73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BD4B0B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30944" behindDoc="0" locked="0" layoutInCell="1" allowOverlap="1" wp14:anchorId="7411CB29" wp14:editId="69ABEC1D">
                  <wp:simplePos x="0" y="0"/>
                  <wp:positionH relativeFrom="column">
                    <wp:posOffset>1490980</wp:posOffset>
                  </wp:positionH>
                  <wp:positionV relativeFrom="paragraph">
                    <wp:posOffset>189866</wp:posOffset>
                  </wp:positionV>
                  <wp:extent cx="542925" cy="457200"/>
                  <wp:effectExtent l="0" t="0" r="9525" b="0"/>
                  <wp:wrapNone/>
                  <wp:docPr id="215" name="Рисунок 215" descr="Перчатки х/б с ПВХ точечным покрытием, 4 нити, 10 класс, цена в Хабаровске  от компании Сервис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D7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5" name="Рисунок 214" descr="Перчатки х/б с ПВХ точечным покрытием, 4 нити, 10 класс, цена в Хабаровске  от компании Сервис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D7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Перчатки х/б с точечным покрытием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F4D3E4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Материалы: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хлопчатобумажная ткань с покрытием ПВХ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4-нитка                             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1) точечное полимерное покрытие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2) 10-й класс вязки </w:t>
            </w:r>
          </w:p>
          <w:p w14:paraId="6771A512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D69C2D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6929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322EC1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389C1A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7 по 10</w:t>
            </w:r>
          </w:p>
        </w:tc>
      </w:tr>
      <w:tr w:rsidR="005A7F57" w:rsidRPr="003D11E5" w14:paraId="74DADE1D" w14:textId="77777777" w:rsidTr="00E77B1A">
        <w:trPr>
          <w:trHeight w:val="541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BC768C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74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1CAE5A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31968" behindDoc="0" locked="0" layoutInCell="1" allowOverlap="1" wp14:anchorId="038DF712" wp14:editId="784C1B8B">
                  <wp:simplePos x="0" y="0"/>
                  <wp:positionH relativeFrom="column">
                    <wp:posOffset>1487805</wp:posOffset>
                  </wp:positionH>
                  <wp:positionV relativeFrom="paragraph">
                    <wp:posOffset>15240</wp:posOffset>
                  </wp:positionV>
                  <wp:extent cx="609600" cy="295275"/>
                  <wp:effectExtent l="0" t="0" r="0" b="9525"/>
                  <wp:wrapNone/>
                  <wp:docPr id="172" name="Рисунок 172" descr="https://www.glavm.ru/upload/shop_3/3/8/9/item_38912/item_38912.jpg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AC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Рисунок 171" descr="https://www.glavm.ru/upload/shop_3/3/8/9/item_38912/item_38912.jpg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AC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29527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Напальчники резиновые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599633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ГОСТ 33075-2014</w:t>
            </w:r>
          </w:p>
          <w:p w14:paraId="68E404C2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F3C3C">
              <w:rPr>
                <w:rFonts w:ascii="Times New Roman" w:hAnsi="Times New Roman" w:cs="Times New Roman"/>
                <w:sz w:val="20"/>
                <w:szCs w:val="20"/>
              </w:rPr>
              <w:t>ТУ 38.106567-88</w:t>
            </w:r>
          </w:p>
          <w:p w14:paraId="0E976557" w14:textId="77777777" w:rsidR="005A7F57" w:rsidRPr="00CF3C3C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  <w:p w14:paraId="61176C6E" w14:textId="77777777" w:rsidR="005A7F57" w:rsidRPr="00CF3C3C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F3C3C">
              <w:rPr>
                <w:rFonts w:ascii="Times New Roman" w:hAnsi="Times New Roman" w:cs="Times New Roman"/>
                <w:sz w:val="20"/>
                <w:szCs w:val="20"/>
              </w:rPr>
              <w:t>Материал: натуральный латекс</w:t>
            </w:r>
          </w:p>
          <w:p w14:paraId="5AA7B025" w14:textId="77777777" w:rsidR="005A7F57" w:rsidRPr="00CF3C3C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F3C3C">
              <w:rPr>
                <w:rFonts w:ascii="Times New Roman" w:hAnsi="Times New Roman" w:cs="Times New Roman"/>
                <w:sz w:val="20"/>
                <w:szCs w:val="20"/>
              </w:rPr>
              <w:t>Длина: не менее 70 мм</w:t>
            </w:r>
          </w:p>
          <w:p w14:paraId="6E1D62C4" w14:textId="77777777" w:rsidR="005A7F57" w:rsidRPr="00CF3C3C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F3C3C">
              <w:rPr>
                <w:rFonts w:ascii="Times New Roman" w:hAnsi="Times New Roman" w:cs="Times New Roman"/>
                <w:sz w:val="20"/>
                <w:szCs w:val="20"/>
              </w:rPr>
              <w:t>Толщина: 0,15-0,30 мм</w:t>
            </w:r>
          </w:p>
          <w:p w14:paraId="7862E58C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F3C3C">
              <w:rPr>
                <w:rFonts w:ascii="Times New Roman" w:hAnsi="Times New Roman" w:cs="Times New Roman"/>
                <w:sz w:val="20"/>
                <w:szCs w:val="20"/>
              </w:rPr>
              <w:t>Ширина: 28±2 мм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0D1EE1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210910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664A52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3E088C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б/р</w:t>
            </w:r>
          </w:p>
        </w:tc>
      </w:tr>
      <w:tr w:rsidR="005A7F57" w:rsidRPr="003D11E5" w14:paraId="41278191" w14:textId="77777777" w:rsidTr="00E77B1A">
        <w:trPr>
          <w:trHeight w:val="7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87F706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1C57A6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Перчатки резиновые хирургические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5B7D88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ГОСТ ISO 10282-2017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ГОСТ Р 52238-2004</w:t>
            </w:r>
          </w:p>
          <w:p w14:paraId="4CEB988E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486ABD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2227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337E65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84C933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7 по 10</w:t>
            </w:r>
          </w:p>
        </w:tc>
      </w:tr>
      <w:tr w:rsidR="005A7F57" w:rsidRPr="003D11E5" w14:paraId="07269FB2" w14:textId="77777777" w:rsidTr="00E77B1A">
        <w:trPr>
          <w:trHeight w:val="796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281ED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76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5F2A4E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32992" behindDoc="0" locked="0" layoutInCell="1" allowOverlap="1" wp14:anchorId="1AC99191" wp14:editId="41E23B12">
                  <wp:simplePos x="0" y="0"/>
                  <wp:positionH relativeFrom="column">
                    <wp:posOffset>1538605</wp:posOffset>
                  </wp:positionH>
                  <wp:positionV relativeFrom="paragraph">
                    <wp:posOffset>33656</wp:posOffset>
                  </wp:positionV>
                  <wp:extent cx="628650" cy="476250"/>
                  <wp:effectExtent l="0" t="0" r="0" b="0"/>
                  <wp:wrapNone/>
                  <wp:docPr id="216" name="Рисунок 216" descr="Перчатки х/б 7,5 класс Vega, без покрытия, 4 нитки, белые, 27-29г, 134  текс, 300 штук - купить в интернет-магазине OZON по выгодной цене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D8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6" name="Рисунок 215" descr="Перчатки х/б 7,5 класс Vega, без покрытия, 4 нитки, белые, 27-29г, 134  текс, 300 штук - купить в интернет-магазине OZON по выгодной цене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D8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47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Перчатки х/б 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E6B792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Материалы: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хлопчатобумажная ткань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 без покрытия (напыления)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4-нитка                             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13-й класс вязки </w:t>
            </w:r>
          </w:p>
          <w:p w14:paraId="031D2F97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B75547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1877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4F38B9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3FD6F8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7 по 10</w:t>
            </w:r>
          </w:p>
        </w:tc>
      </w:tr>
      <w:tr w:rsidR="005A7F57" w:rsidRPr="003D11E5" w14:paraId="004D2A21" w14:textId="77777777" w:rsidTr="00E77B1A">
        <w:trPr>
          <w:trHeight w:val="127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91A98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77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0E3C7F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34016" behindDoc="0" locked="0" layoutInCell="1" allowOverlap="1" wp14:anchorId="1F0101C0" wp14:editId="04ACDEEC">
                  <wp:simplePos x="0" y="0"/>
                  <wp:positionH relativeFrom="column">
                    <wp:posOffset>1621155</wp:posOffset>
                  </wp:positionH>
                  <wp:positionV relativeFrom="paragraph">
                    <wp:posOffset>262255</wp:posOffset>
                  </wp:positionV>
                  <wp:extent cx="542925" cy="590550"/>
                  <wp:effectExtent l="0" t="0" r="9525" b="0"/>
                  <wp:wrapNone/>
                  <wp:docPr id="217" name="Рисунок 217" descr="Перчатки рабочие с двойным латексным покрытием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D9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7" name="Рисунок 216" descr="Перчатки рабочие с двойным латексным покрытием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D9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59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Перчатки с полимерным покрытием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33909A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Материал: 100% хлопок, покрытие – натуральный латекс.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Особенности модели: латексное покрытие ладони и кончиков пальцев обеспечивает хороший захват и повышает износостойкость.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Класс вязки 13.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Назначение: для защиты рук от механических воздействий и истирания.</w:t>
            </w:r>
          </w:p>
          <w:p w14:paraId="573F5430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8D9306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1928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4E21FF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7B2528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7 по 10</w:t>
            </w:r>
          </w:p>
        </w:tc>
      </w:tr>
      <w:tr w:rsidR="005A7F57" w:rsidRPr="003D11E5" w14:paraId="633B5767" w14:textId="77777777" w:rsidTr="00E77B1A">
        <w:trPr>
          <w:trHeight w:val="1559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55E91D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78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DCCF10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35040" behindDoc="0" locked="0" layoutInCell="1" allowOverlap="1" wp14:anchorId="76F0B1BD" wp14:editId="0ADF8DBC">
                  <wp:simplePos x="0" y="0"/>
                  <wp:positionH relativeFrom="column">
                    <wp:posOffset>1406525</wp:posOffset>
                  </wp:positionH>
                  <wp:positionV relativeFrom="paragraph">
                    <wp:posOffset>209550</wp:posOffset>
                  </wp:positionV>
                  <wp:extent cx="809625" cy="819150"/>
                  <wp:effectExtent l="0" t="0" r="9525" b="0"/>
                  <wp:wrapNone/>
                  <wp:docPr id="218" name="Рисунок 218" descr="Перчатки рабочие с двойным латексным покрытием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DA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8" name="Рисунок 217" descr="Перчатки рабочие с двойным латексным покрытием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DA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625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Перчатки с двойным латексным покрытием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004C4A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Материал: 100% хлопок, покрытие – натуральный латекс.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Особенности модели: латексное покрытие ладони и кончиков пальцев обеспечивает хороший захват и повышает износостойкость.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Класс вязки 13.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Назначение: для защиты рук от механических воздействий и истирания.</w:t>
            </w:r>
          </w:p>
          <w:p w14:paraId="717B848D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9914FA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C6891F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873CFB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7 по 10</w:t>
            </w:r>
          </w:p>
        </w:tc>
      </w:tr>
      <w:tr w:rsidR="005A7F57" w:rsidRPr="003D11E5" w14:paraId="132E2439" w14:textId="77777777" w:rsidTr="00E77B1A">
        <w:trPr>
          <w:trHeight w:val="1559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94EBAC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79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221CD8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6229B5">
              <w:rPr>
                <w:rFonts w:ascii="Times New Roman" w:hAnsi="Times New Roman" w:cs="Times New Roman"/>
                <w:noProof/>
                <w:sz w:val="20"/>
                <w:szCs w:val="20"/>
              </w:rPr>
              <w:t>Маслобензостойкие перчатки</w:t>
            </w:r>
          </w:p>
          <w:p w14:paraId="19B971F3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D4D1254" wp14:editId="50C500B9">
                  <wp:extent cx="1320318" cy="1205139"/>
                  <wp:effectExtent l="0" t="0" r="0" b="0"/>
                  <wp:docPr id="140" name="Рисунок 139" descr="Маслобензостойкие перчатки Gigant Гранат 12 пар, 10 размер, G-036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Рисунок 139" descr="Маслобензостойкие перчатки Gigant Гранат 12 пар, 10 размер, G-036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0318" cy="120513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5524D5" w14:textId="77777777" w:rsidR="005A7F57" w:rsidRPr="006229B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229B5">
              <w:rPr>
                <w:rFonts w:ascii="Times New Roman" w:hAnsi="Times New Roman" w:cs="Times New Roman"/>
                <w:sz w:val="20"/>
                <w:szCs w:val="20"/>
              </w:rPr>
              <w:t>Материал трикотаж, ПВХ</w:t>
            </w:r>
          </w:p>
          <w:p w14:paraId="2F72EA01" w14:textId="77777777" w:rsidR="005A7F57" w:rsidRPr="006229B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229B5">
              <w:rPr>
                <w:rFonts w:ascii="Times New Roman" w:hAnsi="Times New Roman" w:cs="Times New Roman"/>
                <w:sz w:val="20"/>
                <w:szCs w:val="20"/>
              </w:rPr>
              <w:t>Способ фиксации манжета на резинке</w:t>
            </w:r>
          </w:p>
          <w:p w14:paraId="6687EE1F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229B5">
              <w:rPr>
                <w:rFonts w:ascii="Times New Roman" w:hAnsi="Times New Roman" w:cs="Times New Roman"/>
                <w:sz w:val="20"/>
                <w:szCs w:val="20"/>
              </w:rPr>
              <w:t>Длина перчаток 250 мм</w:t>
            </w:r>
          </w:p>
          <w:p w14:paraId="07C6F93A" w14:textId="77777777" w:rsidR="005A7F57" w:rsidRPr="006229B5" w:rsidRDefault="005A7F57" w:rsidP="00E77B1A">
            <w:pPr>
              <w:ind w:firstLine="708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53D100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238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85F046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5F9042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7 по 10</w:t>
            </w:r>
          </w:p>
        </w:tc>
      </w:tr>
      <w:tr w:rsidR="005A7F57" w:rsidRPr="003D11E5" w14:paraId="6AD3327D" w14:textId="77777777" w:rsidTr="00E77B1A">
        <w:trPr>
          <w:trHeight w:val="12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055ED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80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5D6048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36064" behindDoc="0" locked="0" layoutInCell="1" allowOverlap="1" wp14:anchorId="30B99BBD" wp14:editId="5B987607">
                  <wp:simplePos x="0" y="0"/>
                  <wp:positionH relativeFrom="column">
                    <wp:posOffset>727075</wp:posOffset>
                  </wp:positionH>
                  <wp:positionV relativeFrom="paragraph">
                    <wp:posOffset>432435</wp:posOffset>
                  </wp:positionV>
                  <wp:extent cx="1428750" cy="1076325"/>
                  <wp:effectExtent l="0" t="0" r="0" b="0"/>
                  <wp:wrapNone/>
                  <wp:docPr id="148" name="Рисунок 148" descr="http://siztorg.ru/upload/pages/1590/0x400/__056-3_20210122_1638789668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Рисунок 147" descr="http://siztorg.ru/upload/pages/1590/0x400/__056-3_20210122_16387896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0763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Перчатки пожарного пятипалые с крагой ткань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43754F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1 Устойчивость к воздействию температуры окружающей среды: до 300 ℃, с, не менее 300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2 Устойчивость к воздействию открытого пламени, с, не менее 15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3 Устойчивость к контакту с нагретыми до 400 ℃ твердыми поверхностями, с, не менее 7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4 Разрывная нагрузка, Н, не менее: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по основе 1000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по утку 800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5 Усадка после намокания и высушивания %, не более 2,5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6 Усадка после нагревания %, не более 5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7 Водонепроницаемость, мм. вод. ст., не менее 1000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8 Масса перчаток кг, не более 0,6</w:t>
            </w:r>
          </w:p>
          <w:p w14:paraId="48F838A8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A26084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5D9FD6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C9C68F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7 по 10</w:t>
            </w:r>
          </w:p>
        </w:tc>
      </w:tr>
      <w:tr w:rsidR="005A7F57" w:rsidRPr="003D11E5" w14:paraId="41AE09AB" w14:textId="77777777" w:rsidTr="00E77B1A">
        <w:trPr>
          <w:trHeight w:val="3247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44DDBF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81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FBB770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37088" behindDoc="0" locked="0" layoutInCell="1" allowOverlap="1" wp14:anchorId="02F4D89E" wp14:editId="0626D25C">
                  <wp:simplePos x="0" y="0"/>
                  <wp:positionH relativeFrom="column">
                    <wp:posOffset>762000</wp:posOffset>
                  </wp:positionH>
                  <wp:positionV relativeFrom="paragraph">
                    <wp:posOffset>638175</wp:posOffset>
                  </wp:positionV>
                  <wp:extent cx="1295400" cy="1257300"/>
                  <wp:effectExtent l="0" t="0" r="0" b="0"/>
                  <wp:wrapNone/>
                  <wp:docPr id="219" name="Рисунок 219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DB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9" name="Рисунок 218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DB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6670" cy="1254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Перчатки "АНТИПОРЕЗ НИТ"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(или эквивалент)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B90F5E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Материал: 100% хлопок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Назначение: для защиты рук от механических воздействий и истирания. Перчатки для защиты от пореза с двойным вспененным нитриловым покрытием/Перчатки из макромолекулярного полиэтилена 10-го класса вязки. Латексное покрытие ладони и пальцев. Высокоэффективная защита от порезов, от разрыва. Хорошая тактильная чувствительность, отличная воздухопроницаемо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сть ш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Класс вязки -13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Категория - Cat2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Цвет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–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Серый</w:t>
            </w:r>
          </w:p>
          <w:p w14:paraId="188F4E29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B63989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492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CA10EB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F7BA2C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7 по 10</w:t>
            </w:r>
          </w:p>
        </w:tc>
      </w:tr>
      <w:tr w:rsidR="005A7F57" w:rsidRPr="003D11E5" w14:paraId="472CBB06" w14:textId="77777777" w:rsidTr="00E77B1A">
        <w:trPr>
          <w:trHeight w:val="193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B5BD3C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82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299803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38112" behindDoc="0" locked="0" layoutInCell="1" allowOverlap="1" wp14:anchorId="1A60C64E" wp14:editId="0DA44F42">
                  <wp:simplePos x="0" y="0"/>
                  <wp:positionH relativeFrom="column">
                    <wp:posOffset>582930</wp:posOffset>
                  </wp:positionH>
                  <wp:positionV relativeFrom="paragraph">
                    <wp:posOffset>231140</wp:posOffset>
                  </wp:positionV>
                  <wp:extent cx="1019175" cy="847725"/>
                  <wp:effectExtent l="0" t="0" r="9525" b="9525"/>
                  <wp:wrapNone/>
                  <wp:docPr id="160" name="Рисунок 160" descr="Перчатки GWARD Touch Black нейлоновые черного цвета без покрытия р. М 12 пар в упаковке арт. NP1001 NP1001/M12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Рисунок 159" descr="Перчатки GWARD Touch Black нейлоновые черного цвета без покрытия р. М 12 пар в упаковке арт. NP1001 NP1001/M12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84772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Перчатки из нейлоновой ткани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B9968A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ГОСТ </w:t>
            </w:r>
            <w:r w:rsidRPr="00D339C1">
              <w:rPr>
                <w:rFonts w:ascii="Times New Roman" w:hAnsi="Times New Roman" w:cs="Times New Roman"/>
                <w:sz w:val="20"/>
                <w:szCs w:val="20"/>
              </w:rPr>
              <w:t>12.4.246-2008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Чистые перчатки из белой нейлоновой пряжи. Бесшовная основа 13го класса вязки и не оставляет ворсинок.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Двойной оверлок с латексным кольцом обеспечивает превосходную фиксацию перчатки на запястье. Цветная индикация размера по оверлоку.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Материал :нейлоновая ткань, без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покрытия.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Длина: 220+/-10 мм. </w:t>
            </w:r>
          </w:p>
          <w:p w14:paraId="73D0F1E3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DC95CA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219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6B37D4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49AADE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с 7 по 10</w:t>
            </w:r>
          </w:p>
        </w:tc>
      </w:tr>
      <w:tr w:rsidR="005A7F57" w:rsidRPr="003D11E5" w14:paraId="27B19820" w14:textId="77777777" w:rsidTr="00E77B1A">
        <w:trPr>
          <w:trHeight w:val="158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FADBF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83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8946AF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Перчатки нейлоновые с ПВХ микроточка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69A0A9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ГОСТ 12.4.246-2008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Чистые перчатки из белой нейлоновой пряжи. Бесшовная основа 13го класса вязки и не оставляет ворсинок. УДвойной оверлок с латексным кольцом обеспечивает превосходную фиксацию перчатки на запястье. Цветная индикация размера по оверлоку.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Материал :нейлоновая ткань, с покрытием в виде точки из ПВХ.</w:t>
            </w:r>
          </w:p>
          <w:p w14:paraId="5E453B40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FEE782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908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043739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C76D1C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7 по 10</w:t>
            </w:r>
          </w:p>
        </w:tc>
      </w:tr>
      <w:tr w:rsidR="005A7F57" w:rsidRPr="003D11E5" w14:paraId="012B81DF" w14:textId="77777777" w:rsidTr="00E77B1A">
        <w:trPr>
          <w:trHeight w:val="158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25CC01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84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102E09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Перчатки нейлоновые с ПВХ микроточка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C2E9C8" w14:textId="77777777" w:rsidR="005A7F57" w:rsidRPr="00B44D5B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44D5B">
              <w:rPr>
                <w:rFonts w:ascii="Times New Roman" w:hAnsi="Times New Roman" w:cs="Times New Roman"/>
                <w:sz w:val="20"/>
                <w:szCs w:val="20"/>
              </w:rPr>
              <w:t>ГОСТ 12.4.246-2008</w:t>
            </w:r>
            <w:r w:rsidRPr="00B44D5B">
              <w:rPr>
                <w:rFonts w:ascii="Times New Roman" w:hAnsi="Times New Roman" w:cs="Times New Roman"/>
                <w:sz w:val="20"/>
                <w:szCs w:val="20"/>
              </w:rPr>
              <w:br/>
              <w:t>Чистые перчатки из черной нейлоновой пряжи. Бесшовная основа 13го класса вязки и не оставляет ворсинок. УДвойной оверлок с латексным кольцом обеспечивает превосходную фиксацию перчатки на запястье. Цветная индикация размера по оверлоку.</w:t>
            </w:r>
            <w:r w:rsidRPr="00B44D5B">
              <w:rPr>
                <w:rFonts w:ascii="Times New Roman" w:hAnsi="Times New Roman" w:cs="Times New Roman"/>
                <w:sz w:val="20"/>
                <w:szCs w:val="20"/>
              </w:rPr>
              <w:br/>
              <w:t>Материал :нейлоновая ткань, с покрытием в виде точки из ПВХ.</w:t>
            </w:r>
          </w:p>
          <w:p w14:paraId="778F87AD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44D5B">
              <w:rPr>
                <w:rFonts w:ascii="Times New Roman" w:hAnsi="Times New Roman" w:cs="Times New Roman"/>
                <w:sz w:val="20"/>
                <w:szCs w:val="20"/>
              </w:rPr>
              <w:t>ТР ТС 019/2011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54F8DF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130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DC7B1F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6C349E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7 по 10</w:t>
            </w:r>
          </w:p>
        </w:tc>
      </w:tr>
      <w:tr w:rsidR="005A7F57" w:rsidRPr="003D11E5" w14:paraId="0E3A70FE" w14:textId="77777777" w:rsidTr="00E77B1A">
        <w:trPr>
          <w:trHeight w:val="158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21EDD9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85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AE93A0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Перчатки диэлектрические</w:t>
            </w:r>
          </w:p>
          <w:p w14:paraId="59620E75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38152A7" wp14:editId="434CD7A7">
                  <wp:extent cx="1343025" cy="868836"/>
                  <wp:effectExtent l="0" t="0" r="0" b="7620"/>
                  <wp:docPr id="169" name="Рисунок 168" descr="Перчатки диэлектрическ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" name="Рисунок 168" descr="Перчатки диэлектрическ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9732" cy="87317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D17439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821BD">
              <w:rPr>
                <w:rFonts w:ascii="Times New Roman" w:hAnsi="Times New Roman" w:cs="Times New Roman"/>
                <w:sz w:val="20"/>
                <w:szCs w:val="20"/>
              </w:rPr>
              <w:t>Диэлектрические перчатки применяются при работе с электроустановками мощностью 1000 V в качестве основного изолирующего средства. Если же мощность электроустановки превышает 1000 V, перчатки диэлектрические используются как дополнительный способ электроизоляции. Перчатки обеспечивают дополнительную защиту от растворов кислот до 20 % концентрации, нефти и очень низких температур.</w:t>
            </w:r>
            <w:r w:rsidRPr="004821BD">
              <w:rPr>
                <w:rFonts w:ascii="Times New Roman" w:hAnsi="Times New Roman" w:cs="Times New Roman"/>
                <w:sz w:val="20"/>
                <w:szCs w:val="20"/>
              </w:rPr>
              <w:br/>
              <w:t>Перчатки произведены из высококачественного латекса, безупречны для работы, за счет анатомической формы и отсутствия швов. Важное отличие перчаток - абсолютная прочность и непревзойденная износостойкость. Также перчатки не теряют защитные свойства при перепадах температуры (от -40 до +50 С).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6480C0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AC41FB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6C1A51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7 по 10</w:t>
            </w:r>
          </w:p>
        </w:tc>
      </w:tr>
      <w:tr w:rsidR="005A7F57" w:rsidRPr="003D11E5" w14:paraId="2E06A700" w14:textId="77777777" w:rsidTr="00E77B1A">
        <w:trPr>
          <w:trHeight w:val="140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0D7266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86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EAA0BF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39136" behindDoc="0" locked="0" layoutInCell="1" allowOverlap="1" wp14:anchorId="75F9F104" wp14:editId="10A00E02">
                  <wp:simplePos x="0" y="0"/>
                  <wp:positionH relativeFrom="column">
                    <wp:posOffset>1548129</wp:posOffset>
                  </wp:positionH>
                  <wp:positionV relativeFrom="paragraph">
                    <wp:posOffset>370839</wp:posOffset>
                  </wp:positionV>
                  <wp:extent cx="1057275" cy="600075"/>
                  <wp:effectExtent l="0" t="0" r="9525" b="9525"/>
                  <wp:wrapNone/>
                  <wp:docPr id="222" name="Рисунок 222" descr="Краги сварщика спилковые пятипалые  .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DE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2" name="Рисунок 221" descr="Краги сварщика спилковые пятипалые  .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DE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275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Перчатки спилковые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25BC97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Cпилок КРС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Длина: не менее 360 мм - не более 400 мм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Толщина спилка: 1,0 – 1,2 мм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Подкладка из хлопка, в ладонной части х/б флис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1) защита рук от механических воздействий, искр и брызг расплавленного металла, повышенных температур.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C0DAB3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92E9F4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26292F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7 по 10</w:t>
            </w:r>
          </w:p>
        </w:tc>
      </w:tr>
      <w:tr w:rsidR="005A7F57" w:rsidRPr="003D11E5" w14:paraId="5C32ADF4" w14:textId="77777777" w:rsidTr="00E77B1A">
        <w:trPr>
          <w:trHeight w:val="94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4163F2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87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A4168C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40160" behindDoc="0" locked="0" layoutInCell="1" allowOverlap="1" wp14:anchorId="67461766" wp14:editId="06FC987F">
                  <wp:simplePos x="0" y="0"/>
                  <wp:positionH relativeFrom="column">
                    <wp:posOffset>1900556</wp:posOffset>
                  </wp:positionH>
                  <wp:positionV relativeFrom="paragraph">
                    <wp:posOffset>237490</wp:posOffset>
                  </wp:positionV>
                  <wp:extent cx="419100" cy="390525"/>
                  <wp:effectExtent l="0" t="0" r="0" b="9525"/>
                  <wp:wrapNone/>
                  <wp:docPr id="223" name="Рисунок 223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DF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3" name="Рисунок 222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DF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236" cy="3906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Перчатки для защиты от растворов кислот и щелочей (тип 1)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01FEAE" w14:textId="77777777" w:rsidR="005A7F57" w:rsidRPr="00275659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5659">
              <w:rPr>
                <w:rFonts w:ascii="Times New Roman" w:hAnsi="Times New Roman" w:cs="Times New Roman"/>
                <w:sz w:val="20"/>
                <w:szCs w:val="20"/>
              </w:rPr>
              <w:t xml:space="preserve">Толщина: 0,7+/-0,2 мм.                                                                                               </w:t>
            </w:r>
            <w:r w:rsidRPr="00275659">
              <w:rPr>
                <w:rFonts w:ascii="Times New Roman" w:hAnsi="Times New Roman" w:cs="Times New Roman"/>
                <w:sz w:val="20"/>
                <w:szCs w:val="20"/>
              </w:rPr>
              <w:br/>
              <w:t>Предназначены для защиты рук от растворов кислот и щелочей концентрации до 20%, солей, масел, сыпучих красящих веществ. Применяются для выполнения грубых работ.</w:t>
            </w:r>
          </w:p>
          <w:p w14:paraId="009442F0" w14:textId="77777777" w:rsidR="005A7F57" w:rsidRPr="00275659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5659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D8B00D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244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E6CBC6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244331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7 по 10</w:t>
            </w:r>
          </w:p>
        </w:tc>
      </w:tr>
      <w:tr w:rsidR="005A7F57" w:rsidRPr="003D11E5" w14:paraId="19E7C7CF" w14:textId="77777777" w:rsidTr="00E77B1A">
        <w:trPr>
          <w:trHeight w:val="129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484CEC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88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BBC710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41184" behindDoc="0" locked="0" layoutInCell="1" allowOverlap="1" wp14:anchorId="2372FDF4" wp14:editId="0D854DDD">
                  <wp:simplePos x="0" y="0"/>
                  <wp:positionH relativeFrom="column">
                    <wp:posOffset>1885950</wp:posOffset>
                  </wp:positionH>
                  <wp:positionV relativeFrom="paragraph">
                    <wp:posOffset>247650</wp:posOffset>
                  </wp:positionV>
                  <wp:extent cx="581025" cy="561975"/>
                  <wp:effectExtent l="0" t="0" r="0" b="9525"/>
                  <wp:wrapNone/>
                  <wp:docPr id="224" name="Рисунок 224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E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4" name="Рисунок 223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E0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5763" cy="562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Перчатки для защиты от растворов кислот и щелочей (тип 2)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D075AC" w14:textId="77777777" w:rsidR="005A7F57" w:rsidRPr="00275659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5659">
              <w:rPr>
                <w:rFonts w:ascii="Times New Roman" w:hAnsi="Times New Roman" w:cs="Times New Roman"/>
                <w:sz w:val="20"/>
                <w:szCs w:val="20"/>
              </w:rPr>
              <w:t xml:space="preserve">Толщина: 0,3+/-0,1 мм.                                                                                           </w:t>
            </w:r>
            <w:r w:rsidRPr="00275659">
              <w:rPr>
                <w:rFonts w:ascii="Times New Roman" w:hAnsi="Times New Roman" w:cs="Times New Roman"/>
                <w:sz w:val="20"/>
                <w:szCs w:val="20"/>
              </w:rPr>
              <w:br/>
              <w:t>Предназначены для защиты рук от растворов кислот и щелочей концентрации до 20%, солей, масел, сыпучих красящих веществ. Применяются для выполнения точных работ.</w:t>
            </w:r>
          </w:p>
          <w:p w14:paraId="693F1E8D" w14:textId="77777777" w:rsidR="005A7F57" w:rsidRPr="00275659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75659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83E39C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516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BFB017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D322B9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с 7 по 10</w:t>
            </w:r>
          </w:p>
        </w:tc>
      </w:tr>
      <w:tr w:rsidR="005A7F57" w:rsidRPr="003D11E5" w14:paraId="7BE2BE9E" w14:textId="77777777" w:rsidTr="00E77B1A">
        <w:trPr>
          <w:trHeight w:val="69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E9174E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89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2FF3A2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42208" behindDoc="0" locked="0" layoutInCell="1" allowOverlap="1" wp14:anchorId="4E08D10E" wp14:editId="4348E1A6">
                  <wp:simplePos x="0" y="0"/>
                  <wp:positionH relativeFrom="column">
                    <wp:posOffset>483870</wp:posOffset>
                  </wp:positionH>
                  <wp:positionV relativeFrom="paragraph">
                    <wp:posOffset>668655</wp:posOffset>
                  </wp:positionV>
                  <wp:extent cx="1247775" cy="800100"/>
                  <wp:effectExtent l="0" t="0" r="9525" b="0"/>
                  <wp:wrapNone/>
                  <wp:docPr id="225" name="Рисунок 225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E1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5" name="Рисунок 224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E1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Перчатки для защиты от химических воздействий с манжетой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A28810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Материалы: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Материал покрытия – полностью покрыты ПВХ, теплоизолированные рукава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Материал подкладки – хлопковый (Интерлок)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Рабочая поверхность – песчаная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Манжет – эластичный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Длина – 660 мм, +-10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•    Теплоизолированный рукав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•    Перчатки имеют защитный слой из ПВХ и имеют  устойчивость к маслам, смазкам, углеводороду и широкому спектру химических веществ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•    Устойчивость к истиранию и разрыву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•    Гравированная/текстурнаярабочая поверхность улучшает захват для безопасной работы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•    Бесшовная хлопковая подкладка                                                                                                            Область применения перчаток: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•    Химическая обработка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•    Нефтяная и газовая промышленность</w:t>
            </w:r>
          </w:p>
          <w:p w14:paraId="004A8B1C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C7549D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144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05E1A7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AEAAFE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7 по 10</w:t>
            </w:r>
          </w:p>
        </w:tc>
      </w:tr>
      <w:tr w:rsidR="005A7F57" w:rsidRPr="003D11E5" w14:paraId="6E9CF2E1" w14:textId="77777777" w:rsidTr="00E77B1A">
        <w:trPr>
          <w:trHeight w:val="979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B7A643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90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7243B6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43232" behindDoc="0" locked="0" layoutInCell="1" allowOverlap="1" wp14:anchorId="5E0575CB" wp14:editId="1284DA72">
                  <wp:simplePos x="0" y="0"/>
                  <wp:positionH relativeFrom="column">
                    <wp:posOffset>1564005</wp:posOffset>
                  </wp:positionH>
                  <wp:positionV relativeFrom="paragraph">
                    <wp:posOffset>180340</wp:posOffset>
                  </wp:positionV>
                  <wp:extent cx="885825" cy="447675"/>
                  <wp:effectExtent l="0" t="0" r="9525" b="9525"/>
                  <wp:wrapNone/>
                  <wp:docPr id="152" name="Рисунок 152" descr="https://sizcentr.ru/upload/iblock/2ae/2ae9ce75db599c828f9a022d5de31982.jpg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98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Рисунок 151" descr="https://sizcentr.ru/upload/iblock/2ae/2ae9ce75db599c828f9a022d5de31982.jpg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98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44767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Перчатки нитриловые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9C821F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Тип: Общего назначения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Материал: Нитрил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Цвет: Голубой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Манжета: С валиком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Длина: 245+/-5 мм</w:t>
            </w:r>
          </w:p>
          <w:p w14:paraId="1538B369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4775F2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17766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84A499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AB59B2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7 по 10</w:t>
            </w:r>
          </w:p>
        </w:tc>
      </w:tr>
      <w:tr w:rsidR="005A7F57" w:rsidRPr="003D11E5" w14:paraId="6E2039C8" w14:textId="77777777" w:rsidTr="00E77B1A">
        <w:trPr>
          <w:trHeight w:val="69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1E8D30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91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1B3032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Перчатки резиновые (техничекие)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14CC21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Толщина: не менее 0,32 мм. - не более 0,40 мм.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Длина: не менее 300 мм. - не более 350 мм.  </w:t>
            </w:r>
          </w:p>
          <w:p w14:paraId="43E7B8EC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AE12A6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3254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0E26C5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F243CF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7 по 10</w:t>
            </w:r>
          </w:p>
        </w:tc>
      </w:tr>
      <w:tr w:rsidR="005A7F57" w:rsidRPr="003D11E5" w14:paraId="1B518605" w14:textId="77777777" w:rsidTr="00E77B1A">
        <w:trPr>
          <w:trHeight w:val="967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55A8D6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92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3B0B43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44256" behindDoc="0" locked="0" layoutInCell="1" allowOverlap="1" wp14:anchorId="0DBCF7E5" wp14:editId="257ED3AD">
                  <wp:simplePos x="0" y="0"/>
                  <wp:positionH relativeFrom="column">
                    <wp:posOffset>1002030</wp:posOffset>
                  </wp:positionH>
                  <wp:positionV relativeFrom="paragraph">
                    <wp:posOffset>224790</wp:posOffset>
                  </wp:positionV>
                  <wp:extent cx="552450" cy="504825"/>
                  <wp:effectExtent l="0" t="0" r="0" b="9525"/>
                  <wp:wrapNone/>
                  <wp:docPr id="127" name="Рисунок 127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7F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Рисунок 126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7F000000}"/>
                              </a:ext>
                            </a:extLst>
                          </pic:cNvPr>
                          <pic:cNvPicPr/>
                        </pic:nvPicPr>
                        <pic:blipFill rotWithShape="1">
                          <a:blip r:embed="rId91" cstate="print"/>
                          <a:srcRect l="48583" t="17388" r="22715" b="26739"/>
                          <a:stretch/>
                        </pic:blipFill>
                        <pic:spPr bwMode="auto">
                          <a:xfrm>
                            <a:off x="0" y="0"/>
                            <a:ext cx="552450" cy="5048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Перчатки трикотажные ДВОЙНЫЕ черный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2BC3EF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Класс вязки: 7-й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Материал: хлопок 60%, п/э 40%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Оверлок: двойной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Цвет: черный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ГОСТ 12.4.252-2013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ТР ТС 019/2011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088351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A26595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1FF6F3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7 по 10</w:t>
            </w:r>
          </w:p>
        </w:tc>
      </w:tr>
      <w:tr w:rsidR="005A7F57" w:rsidRPr="003D11E5" w14:paraId="4B846B1B" w14:textId="77777777" w:rsidTr="00E77B1A">
        <w:trPr>
          <w:trHeight w:val="10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8F3B12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93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D9DF6F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45280" behindDoc="0" locked="0" layoutInCell="1" allowOverlap="1" wp14:anchorId="0D8B5244" wp14:editId="34DFB9F2">
                  <wp:simplePos x="0" y="0"/>
                  <wp:positionH relativeFrom="column">
                    <wp:posOffset>1992630</wp:posOffset>
                  </wp:positionH>
                  <wp:positionV relativeFrom="paragraph">
                    <wp:posOffset>304165</wp:posOffset>
                  </wp:positionV>
                  <wp:extent cx="457200" cy="323850"/>
                  <wp:effectExtent l="0" t="0" r="0" b="0"/>
                  <wp:wrapNone/>
                  <wp:docPr id="226" name="Рисунок 226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E2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" name="Рисунок 225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E2000000}"/>
                              </a:ext>
                            </a:extLst>
                          </pic:cNvPr>
                          <pic:cNvPicPr/>
                        </pic:nvPicPr>
                        <pic:blipFill rotWithShape="1"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508"/>
                          <a:stretch/>
                        </pic:blipFill>
                        <pic:spPr bwMode="auto">
                          <a:xfrm>
                            <a:off x="0" y="0"/>
                            <a:ext cx="457200" cy="32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Перчатки с защитным покрытием, морозостойкие с утепляющими вкладышами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5D5A26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ГОСТ 12.4.010-75   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Спилок шлифованный, мягкий, толщиной 1,3 мм (+/- 0,1), сорт "А"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утеплитель  не менее 40 гр/м2 - не более 45 гр/м2</w:t>
            </w:r>
          </w:p>
          <w:p w14:paraId="33583FD1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9510DD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266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B4C342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B36DB4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7 по 10</w:t>
            </w:r>
          </w:p>
        </w:tc>
      </w:tr>
      <w:tr w:rsidR="005A7F57" w:rsidRPr="007A29F0" w14:paraId="01D85051" w14:textId="77777777" w:rsidTr="00E77B1A">
        <w:trPr>
          <w:trHeight w:val="10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0DD28C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94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531E06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7A29F0">
              <w:rPr>
                <w:rFonts w:ascii="Times New Roman" w:hAnsi="Times New Roman" w:cs="Times New Roman"/>
                <w:noProof/>
                <w:sz w:val="20"/>
                <w:szCs w:val="20"/>
              </w:rPr>
              <w:t>Перчатки Gward HP300</w: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(или эквивалент)</w:t>
            </w:r>
          </w:p>
          <w:p w14:paraId="2AB3ABDD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5ED3815" wp14:editId="788D35D2">
                  <wp:extent cx="1067178" cy="1072537"/>
                  <wp:effectExtent l="0" t="0" r="0" b="0"/>
                  <wp:docPr id="183" name="Рисунок 182" descr="HP300 Перчатки из латекса и неопрена, двуцветны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" name="Рисунок 182" descr="HP300 Перчатки из латекса и неопрена, двуцветны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2409" cy="1077794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D51567" w14:textId="77777777" w:rsidR="005A7F57" w:rsidRPr="007A29F0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A29F0">
              <w:rPr>
                <w:rFonts w:ascii="Times New Roman" w:hAnsi="Times New Roman" w:cs="Times New Roman"/>
                <w:sz w:val="20"/>
                <w:szCs w:val="20"/>
              </w:rPr>
              <w:t>Двухцветная перчатка из натурального латекса с добавлением</w:t>
            </w:r>
          </w:p>
          <w:p w14:paraId="0EA2DB46" w14:textId="77777777" w:rsidR="005A7F57" w:rsidRPr="007A29F0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A29F0">
              <w:rPr>
                <w:rFonts w:ascii="Times New Roman" w:hAnsi="Times New Roman" w:cs="Times New Roman"/>
                <w:sz w:val="20"/>
                <w:szCs w:val="20"/>
              </w:rPr>
              <w:t>неопрена (усиливает химическую стойкость).</w:t>
            </w:r>
          </w:p>
          <w:p w14:paraId="18C2D184" w14:textId="77777777" w:rsidR="005A7F57" w:rsidRPr="007A29F0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A29F0">
              <w:rPr>
                <w:rFonts w:ascii="Times New Roman" w:hAnsi="Times New Roman" w:cs="Times New Roman"/>
                <w:sz w:val="20"/>
                <w:szCs w:val="20"/>
              </w:rPr>
              <w:t>Текстурированное покрытие ладони и пальцев, хлопковое покрытие внутри.</w:t>
            </w:r>
          </w:p>
          <w:p w14:paraId="04EC7A91" w14:textId="77777777" w:rsidR="005A7F57" w:rsidRPr="007A29F0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A29F0">
              <w:rPr>
                <w:rFonts w:ascii="Times New Roman" w:hAnsi="Times New Roman" w:cs="Times New Roman"/>
                <w:sz w:val="20"/>
                <w:szCs w:val="20"/>
              </w:rPr>
              <w:t>Перчатки имеют допуск к пище и могут применяться на предприятиях общественного питания.</w:t>
            </w:r>
          </w:p>
          <w:p w14:paraId="7F26B655" w14:textId="77777777" w:rsidR="005A7F57" w:rsidRPr="007A29F0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A29F0">
              <w:rPr>
                <w:rFonts w:ascii="Times New Roman" w:hAnsi="Times New Roman" w:cs="Times New Roman"/>
                <w:sz w:val="20"/>
                <w:szCs w:val="20"/>
              </w:rPr>
              <w:t>Защитные свойства (ТР ТС 019/2011):  Вн, К80, Щ40, Нс, Нм, Нл</w:t>
            </w:r>
          </w:p>
          <w:p w14:paraId="0B2DDAC9" w14:textId="77777777" w:rsidR="005A7F57" w:rsidRPr="007A29F0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A29F0">
              <w:rPr>
                <w:rFonts w:ascii="Times New Roman" w:hAnsi="Times New Roman" w:cs="Times New Roman"/>
                <w:sz w:val="20"/>
                <w:szCs w:val="20"/>
              </w:rPr>
              <w:t>Защитные</w:t>
            </w:r>
            <w:r w:rsidRPr="007A29F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7A29F0">
              <w:rPr>
                <w:rFonts w:ascii="Times New Roman" w:hAnsi="Times New Roman" w:cs="Times New Roman"/>
                <w:sz w:val="20"/>
                <w:szCs w:val="20"/>
              </w:rPr>
              <w:t>свойства</w:t>
            </w:r>
            <w:r w:rsidRPr="007A29F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(EN): EN388:2003 (4121</w:t>
            </w:r>
            <w:r w:rsidRPr="007A29F0">
              <w:rPr>
                <w:rFonts w:ascii="Times New Roman" w:hAnsi="Times New Roman" w:cs="Times New Roman"/>
                <w:sz w:val="20"/>
                <w:szCs w:val="20"/>
              </w:rPr>
              <w:t>Х</w:t>
            </w:r>
            <w:r w:rsidRPr="007A29F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), EN ISO 374-1:2016 TYPE A (AJKLNPT), EN ISO 374-5:2016 (virus)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2F06E4" w14:textId="77777777" w:rsidR="005A7F57" w:rsidRPr="007A29F0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2849AC" w14:textId="77777777" w:rsidR="005A7F57" w:rsidRPr="007A29F0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9F143D" w14:textId="77777777" w:rsidR="005A7F57" w:rsidRPr="007A29F0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7 по 10</w:t>
            </w:r>
          </w:p>
        </w:tc>
      </w:tr>
      <w:tr w:rsidR="005A7F57" w:rsidRPr="003D11E5" w14:paraId="0DEFBBE8" w14:textId="77777777" w:rsidTr="00E77B1A">
        <w:trPr>
          <w:trHeight w:val="1383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8DD2F8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95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E35FFD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46304" behindDoc="0" locked="0" layoutInCell="1" allowOverlap="1" wp14:anchorId="5C56C255" wp14:editId="076A1943">
                  <wp:simplePos x="0" y="0"/>
                  <wp:positionH relativeFrom="column">
                    <wp:posOffset>1749425</wp:posOffset>
                  </wp:positionH>
                  <wp:positionV relativeFrom="paragraph">
                    <wp:posOffset>95250</wp:posOffset>
                  </wp:positionV>
                  <wp:extent cx="847725" cy="723900"/>
                  <wp:effectExtent l="0" t="0" r="9525" b="0"/>
                  <wp:wrapNone/>
                  <wp:docPr id="227" name="Рисунок 227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E3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7" name="Рисунок 226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E3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72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Рукавицы комбинированные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E67355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ГОСТ 12.4.010-75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Предназначены для защиты рук от механических воздействий при грубой и тяжелой работе.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Основа – прочная х/б ткань, плотность не менее 235 г/кв.м. Наладонник – брезент, плотность не менее 380 г/кв.м.</w:t>
            </w:r>
          </w:p>
          <w:p w14:paraId="59E3589F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CBB650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1DD9C6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388269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б/р</w:t>
            </w:r>
          </w:p>
        </w:tc>
      </w:tr>
      <w:tr w:rsidR="005A7F57" w:rsidRPr="003D11E5" w14:paraId="5AB77FF6" w14:textId="77777777" w:rsidTr="00E77B1A">
        <w:trPr>
          <w:trHeight w:val="7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086AE1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96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F90B08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Фартук из полимерных материалов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29352E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ГОСТ 12.4.029-76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Материалы: полимер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Длина: 100 см +/- 10 см.            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Цвет: синий                         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1) Цельнокроенный нагрудник </w:t>
            </w:r>
          </w:p>
          <w:p w14:paraId="2AEA088B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56865F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6DEE75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61F9C3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б/р</w:t>
            </w:r>
          </w:p>
        </w:tc>
      </w:tr>
      <w:tr w:rsidR="005A7F57" w:rsidRPr="003D11E5" w14:paraId="3455DD92" w14:textId="77777777" w:rsidTr="00E77B1A">
        <w:trPr>
          <w:trHeight w:val="1593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B4DD34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97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96EFC1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47328" behindDoc="0" locked="0" layoutInCell="1" allowOverlap="1" wp14:anchorId="0C57E5C7" wp14:editId="2316ACE1">
                  <wp:simplePos x="0" y="0"/>
                  <wp:positionH relativeFrom="column">
                    <wp:posOffset>1262380</wp:posOffset>
                  </wp:positionH>
                  <wp:positionV relativeFrom="paragraph">
                    <wp:posOffset>314325</wp:posOffset>
                  </wp:positionV>
                  <wp:extent cx="838200" cy="619125"/>
                  <wp:effectExtent l="0" t="0" r="0" b="9525"/>
                  <wp:wrapNone/>
                  <wp:docPr id="228" name="Рисунок 228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E4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8" name="Рисунок 227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E4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8777" cy="626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Фартук кислото-щелочестойкий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788D1E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Размер: 84×112 +/- 5 см.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Толщина ПВХ: не менее 0,508 мм.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Цвет: зеленый.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Фартук из уплотненного винила (ПВХ).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Защита от кислот концентрацией до 80% и щелочей концентрацией до 50%, продуктов нефтепереработки, масел, жиров, лаков и красок на их основе.</w:t>
            </w:r>
          </w:p>
          <w:p w14:paraId="79CA6EBE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076DBA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095867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914D78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б/р</w:t>
            </w:r>
          </w:p>
        </w:tc>
      </w:tr>
      <w:tr w:rsidR="005A7F57" w:rsidRPr="003D11E5" w14:paraId="7EC6F78E" w14:textId="77777777" w:rsidTr="00804AE9">
        <w:trPr>
          <w:trHeight w:val="1566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21EFF2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FF02CF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48352" behindDoc="0" locked="0" layoutInCell="1" allowOverlap="1" wp14:anchorId="37F3064F" wp14:editId="0145E4FC">
                  <wp:simplePos x="0" y="0"/>
                  <wp:positionH relativeFrom="column">
                    <wp:posOffset>1849755</wp:posOffset>
                  </wp:positionH>
                  <wp:positionV relativeFrom="paragraph">
                    <wp:posOffset>189865</wp:posOffset>
                  </wp:positionV>
                  <wp:extent cx="466725" cy="390525"/>
                  <wp:effectExtent l="0" t="0" r="9525" b="9525"/>
                  <wp:wrapNone/>
                  <wp:docPr id="229" name="Рисунок 229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E5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9" name="Рисунок 228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E5000000}"/>
                              </a:ext>
                            </a:extLst>
                          </pic:cNvPr>
                          <pic:cNvPicPr/>
                        </pic:nvPicPr>
                        <pic:blipFill rotWithShape="1"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290" b="12696"/>
                          <a:stretch/>
                        </pic:blipFill>
                        <pic:spPr bwMode="auto">
                          <a:xfrm>
                            <a:off x="0" y="0"/>
                            <a:ext cx="466725" cy="39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Фартук прорезиненный с цельнокройным нагрудником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1BAE9E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ГОСТ 12.4.029-76                           </w:t>
            </w:r>
          </w:p>
          <w:p w14:paraId="0C06C123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Материалы: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тентовая ткань                            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Длина: 100 см +/- 10 см.                                                                                                                            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                            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Цельнокроенный нагрудник 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2C181B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144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A5AD16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EDE069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б/р</w:t>
            </w:r>
          </w:p>
        </w:tc>
      </w:tr>
      <w:tr w:rsidR="005A7F57" w:rsidRPr="003D11E5" w14:paraId="0C86CD78" w14:textId="77777777" w:rsidTr="00E77B1A">
        <w:trPr>
          <w:trHeight w:val="683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13F381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716B83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Цельный спилковый фартук без швов (от искр расплавленного металла, повышенной температуры, механической грязи)</w:t>
            </w:r>
          </w:p>
          <w:p w14:paraId="14365DA7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16E5AAE" wp14:editId="3199BBD3">
                  <wp:extent cx="914400" cy="1149276"/>
                  <wp:effectExtent l="0" t="0" r="0" b="0"/>
                  <wp:docPr id="187" name="Рисунок 186" descr="Фартук сварщика спилковый (без швов) цельноспилков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" name="Рисунок 186" descr="Фартук сварщика спилковый (без швов) цельноспилков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5382" cy="1163079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14:paraId="04B39A13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2A8C89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Название основной ткани - Спилок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ТР ТС/ТУ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ТР ТС 019/2011, EN ISO 20471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5E6877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DA9171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0A91C4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б/р</w:t>
            </w:r>
          </w:p>
        </w:tc>
      </w:tr>
      <w:tr w:rsidR="005A7F57" w:rsidRPr="003D11E5" w14:paraId="15541F70" w14:textId="77777777" w:rsidTr="00E77B1A">
        <w:trPr>
          <w:trHeight w:val="152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853017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929E5F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49376" behindDoc="0" locked="0" layoutInCell="1" allowOverlap="1" wp14:anchorId="71C76158" wp14:editId="08EE690E">
                  <wp:simplePos x="0" y="0"/>
                  <wp:positionH relativeFrom="column">
                    <wp:posOffset>1544320</wp:posOffset>
                  </wp:positionH>
                  <wp:positionV relativeFrom="paragraph">
                    <wp:posOffset>271145</wp:posOffset>
                  </wp:positionV>
                  <wp:extent cx="590550" cy="590550"/>
                  <wp:effectExtent l="0" t="0" r="0" b="0"/>
                  <wp:wrapNone/>
                  <wp:docPr id="111" name="Рисунок 111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6F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Рисунок 110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6F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550" cy="59055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Плащ водонепроницаемый с капюшоном (универ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альный)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D28F4E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Ткань: 100% полиэфир с ПВХ п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окры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тием с изнаночной стороны, плотность не менее 225 г/кв.м. - не более 240 г/кв.м.                                                                                    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Водоупорность ткани - не менее 5000 мм вод. ст.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Цвет: темно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–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синий</w:t>
            </w:r>
          </w:p>
          <w:p w14:paraId="71D099A5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A347E0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093CD0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6EA246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 44-46/158-164 по 60-62/182-188</w:t>
            </w:r>
          </w:p>
        </w:tc>
      </w:tr>
      <w:tr w:rsidR="005A7F57" w:rsidRPr="003D11E5" w14:paraId="31BE299D" w14:textId="77777777" w:rsidTr="00E77B1A">
        <w:trPr>
          <w:trHeight w:val="677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46D484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101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53BB12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Нарукавники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полиэтиленовые </w:t>
            </w:r>
          </w:p>
          <w:p w14:paraId="4E3C89B0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37B1137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3500A27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  </w:t>
            </w:r>
          </w:p>
          <w:p w14:paraId="50A24339" w14:textId="77777777" w:rsidR="005A7F57" w:rsidRDefault="005A7F57" w:rsidP="00E77B1A">
            <w:pPr>
              <w:tabs>
                <w:tab w:val="left" w:pos="2925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D40E9C5" wp14:editId="7E55006E">
                  <wp:extent cx="1152525" cy="591576"/>
                  <wp:effectExtent l="38100" t="266700" r="85725" b="266065"/>
                  <wp:docPr id="196" name="Рисунок 195" descr="Нарукавники полиэтиленовые, цвет голубой (100 штук) :: Техноави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" name="Рисунок 195" descr="Нарукавники полиэтиленовые, цвет голубой (100 штук) :: Техноавиа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830"/>
                          <a:stretch/>
                        </pic:blipFill>
                        <pic:spPr bwMode="auto">
                          <a:xfrm rot="1910878">
                            <a:off x="0" y="0"/>
                            <a:ext cx="1164941" cy="597949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0"/>
                <w:szCs w:val="20"/>
              </w:rPr>
              <w:tab/>
            </w:r>
          </w:p>
          <w:p w14:paraId="7BF9BF5D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72F54F0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DA424C" w14:textId="77777777" w:rsidR="005A7F57" w:rsidRPr="00DB48C0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B48C0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Нарукавники обладают высокими барьерными свойствами; отсутствие боковых швов обеспечивает надежную защиту от промокания и обеспечивает комфорт при использовании.</w:t>
            </w:r>
          </w:p>
          <w:p w14:paraId="292E1F8C" w14:textId="77777777" w:rsidR="005A7F57" w:rsidRPr="00DB48C0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B48C0">
              <w:rPr>
                <w:rFonts w:ascii="Times New Roman" w:hAnsi="Times New Roman" w:cs="Times New Roman"/>
                <w:sz w:val="20"/>
                <w:szCs w:val="20"/>
              </w:rPr>
              <w:t>Для крепления на руках используются цельные круговые резинки из латексной нити. Оптимальный размер резинки обеспечивает надежную фиксацию на руке, не допуская излишнего давления.</w:t>
            </w:r>
          </w:p>
          <w:p w14:paraId="697D11B4" w14:textId="77777777" w:rsidR="005A7F57" w:rsidRPr="00DB48C0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B48C0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Материал: первичный полиэтилен низкого давления (ПНД).</w:t>
            </w:r>
          </w:p>
          <w:p w14:paraId="7E1D0A0B" w14:textId="77777777" w:rsidR="005A7F57" w:rsidRPr="00DB48C0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B48C0">
              <w:rPr>
                <w:rFonts w:ascii="Times New Roman" w:hAnsi="Times New Roman" w:cs="Times New Roman"/>
                <w:sz w:val="20"/>
                <w:szCs w:val="20"/>
              </w:rPr>
              <w:t>Толщина: 10 мкм.</w:t>
            </w:r>
          </w:p>
          <w:p w14:paraId="3B17382A" w14:textId="77777777" w:rsidR="005A7F57" w:rsidRPr="00DB48C0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B48C0">
              <w:rPr>
                <w:rFonts w:ascii="Times New Roman" w:hAnsi="Times New Roman" w:cs="Times New Roman"/>
                <w:sz w:val="20"/>
                <w:szCs w:val="20"/>
              </w:rPr>
              <w:t>Цвет: синий.</w:t>
            </w:r>
          </w:p>
          <w:p w14:paraId="04D279F4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B48C0">
              <w:rPr>
                <w:rFonts w:ascii="Times New Roman" w:hAnsi="Times New Roman" w:cs="Times New Roman"/>
                <w:sz w:val="20"/>
                <w:szCs w:val="20"/>
              </w:rPr>
              <w:t>Размер: 22×40 см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9D3F30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480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8DDB18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1B0C93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б/р</w:t>
            </w:r>
          </w:p>
        </w:tc>
      </w:tr>
      <w:tr w:rsidR="005A7F57" w:rsidRPr="003D11E5" w14:paraId="64D8EC40" w14:textId="77777777" w:rsidTr="00E77B1A">
        <w:trPr>
          <w:trHeight w:val="677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4F2714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102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9B0933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Нарукавники защитные КЩС</w:t>
            </w:r>
          </w:p>
          <w:p w14:paraId="70BCC8AF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56BD5A4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DFE824F" wp14:editId="47D9DE66">
                  <wp:extent cx="1206499" cy="986221"/>
                  <wp:effectExtent l="0" t="0" r="0" b="4445"/>
                  <wp:docPr id="157" name="Рисунок 156" descr="Нарукавники полимерные КЩ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" name="Рисунок 156" descr="Нарукавники полимерные КЩ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6499" cy="986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EFB5FD" w14:textId="77777777" w:rsidR="005A7F57" w:rsidRPr="00DB48C0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B48C0">
              <w:rPr>
                <w:rFonts w:ascii="Times New Roman" w:hAnsi="Times New Roman" w:cs="Times New Roman"/>
                <w:sz w:val="20"/>
                <w:szCs w:val="20"/>
              </w:rPr>
              <w:t>Назначение: нарукавники предназначены для защиты от влаги, продуктов нефтепереработки, масел и жиров, обеспечивая механическую устойчивость и защиту при работе с агрессивными средами.</w:t>
            </w:r>
          </w:p>
          <w:p w14:paraId="5B259AB4" w14:textId="77777777" w:rsidR="005A7F57" w:rsidRPr="00DB48C0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B48C0">
              <w:rPr>
                <w:rFonts w:ascii="Times New Roman" w:hAnsi="Times New Roman" w:cs="Times New Roman"/>
                <w:sz w:val="20"/>
                <w:szCs w:val="20"/>
              </w:rPr>
              <w:t>Материал: 100% ПВХ (поливинилхлорид), обеспечивающий высокую стойкость и долговечность.</w:t>
            </w:r>
          </w:p>
          <w:p w14:paraId="4CACC587" w14:textId="77777777" w:rsidR="005A7F57" w:rsidRPr="00DB48C0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B48C0">
              <w:rPr>
                <w:rFonts w:ascii="Times New Roman" w:hAnsi="Times New Roman" w:cs="Times New Roman"/>
                <w:sz w:val="20"/>
                <w:szCs w:val="20"/>
              </w:rPr>
              <w:t>Влагоустойчивость: материал не пропускает воду, что делает нарукавники идеальными для использования в влажных условиях.</w:t>
            </w:r>
          </w:p>
          <w:p w14:paraId="1B22B997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B48C0">
              <w:rPr>
                <w:rFonts w:ascii="Times New Roman" w:hAnsi="Times New Roman" w:cs="Times New Roman"/>
                <w:sz w:val="20"/>
                <w:szCs w:val="20"/>
              </w:rPr>
              <w:t>Механическая устойчивость: отличная стойкость к механическим повреждениям, что гарантирует долгий срок службы.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369EC3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756E91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1F6E58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б/р</w:t>
            </w:r>
          </w:p>
        </w:tc>
      </w:tr>
      <w:tr w:rsidR="005A7F57" w:rsidRPr="003D11E5" w14:paraId="2503ACAB" w14:textId="77777777" w:rsidTr="00E77B1A">
        <w:trPr>
          <w:trHeight w:val="249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EC3B9F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103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B843F0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50400" behindDoc="0" locked="0" layoutInCell="1" allowOverlap="1" wp14:anchorId="0C35D6C2" wp14:editId="087C92F1">
                  <wp:simplePos x="0" y="0"/>
                  <wp:positionH relativeFrom="column">
                    <wp:posOffset>1725295</wp:posOffset>
                  </wp:positionH>
                  <wp:positionV relativeFrom="paragraph">
                    <wp:posOffset>20320</wp:posOffset>
                  </wp:positionV>
                  <wp:extent cx="685800" cy="466725"/>
                  <wp:effectExtent l="0" t="0" r="0" b="9525"/>
                  <wp:wrapNone/>
                  <wp:docPr id="73" name="Рисунок 73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49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Рисунок 72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49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46672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Одноразовые шапочки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132DBA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Воздухопроницаемый, гипоал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л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ергенный материал;                                                                          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гладкая безворсовая поверхность.</w:t>
            </w:r>
          </w:p>
          <w:p w14:paraId="4BCDDC63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  <w:p w14:paraId="338C9510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3F4B26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15250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32BD75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9B0461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б/р</w:t>
            </w:r>
          </w:p>
        </w:tc>
      </w:tr>
      <w:tr w:rsidR="005A7F57" w:rsidRPr="003D11E5" w14:paraId="4ACA26B5" w14:textId="77777777" w:rsidTr="00E77B1A">
        <w:trPr>
          <w:trHeight w:val="2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03F523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104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E01176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51424" behindDoc="0" locked="0" layoutInCell="1" allowOverlap="1" wp14:anchorId="2E1DDF73" wp14:editId="4B120596">
                  <wp:simplePos x="0" y="0"/>
                  <wp:positionH relativeFrom="column">
                    <wp:posOffset>831291</wp:posOffset>
                  </wp:positionH>
                  <wp:positionV relativeFrom="paragraph">
                    <wp:posOffset>246431</wp:posOffset>
                  </wp:positionV>
                  <wp:extent cx="1028700" cy="1028700"/>
                  <wp:effectExtent l="0" t="0" r="0" b="0"/>
                  <wp:wrapNone/>
                  <wp:docPr id="26" name="Рисунок 26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6D289674-58E4-E839-F3CE-169D08DC01C5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Рисунок 25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6D289674-58E4-E839-F3CE-169D08DC01C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028700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Наушники противошумные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0ABC39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Наушники надежно защитят органы слуха от регулярного воздействия шумов со звуковым давлением до 85-110 дБ. За счёт регулируемого оголовья каждый сможет легко отрегулировать наушники по размеру головы для наилучшего прилегания, и носить длительное время без утомления. Наушники не только защищают от шума на производстве, но и сохраняют восприятие речи и сигналов опасности. </w:t>
            </w:r>
          </w:p>
          <w:p w14:paraId="08E3C72E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ГОСТ Р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12.4.255-2011, </w:t>
            </w: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5CD58D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7951A5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3E1576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б/р</w:t>
            </w:r>
          </w:p>
        </w:tc>
      </w:tr>
      <w:tr w:rsidR="005A7F57" w:rsidRPr="003D11E5" w14:paraId="106F84CF" w14:textId="77777777" w:rsidTr="00E77B1A">
        <w:trPr>
          <w:trHeight w:val="2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3BDB99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105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64615C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FC5F94">
              <w:rPr>
                <w:rFonts w:ascii="Times New Roman" w:hAnsi="Times New Roman" w:cs="Times New Roman"/>
                <w:noProof/>
                <w:sz w:val="20"/>
                <w:szCs w:val="20"/>
              </w:rPr>
              <w:t>Беруши на завязках</w:t>
            </w:r>
          </w:p>
          <w:p w14:paraId="14F7EC07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D6D17EC" wp14:editId="2D3B76B4">
                  <wp:extent cx="1289534" cy="1292224"/>
                  <wp:effectExtent l="0" t="0" r="6350" b="3810"/>
                  <wp:docPr id="199" name="Рисунок 198" descr="https://tkrim.ru/images/2024/01/17/conicfir0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" name="Рисунок 198" descr="https://tkrim.ru/images/2024/01/17/conicfir0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9534" cy="129222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2687B6" w14:textId="77777777" w:rsidR="005A7F57" w:rsidRPr="00FC5F94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C5F94">
              <w:rPr>
                <w:rFonts w:ascii="Times New Roman" w:hAnsi="Times New Roman" w:cs="Times New Roman"/>
                <w:sz w:val="20"/>
                <w:szCs w:val="20"/>
              </w:rPr>
              <w:t>Диаметр – 8-12 мм.</w:t>
            </w:r>
          </w:p>
          <w:p w14:paraId="0F310951" w14:textId="77777777" w:rsidR="005A7F57" w:rsidRPr="00FC5F94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C5F94">
              <w:rPr>
                <w:rFonts w:ascii="Times New Roman" w:hAnsi="Times New Roman" w:cs="Times New Roman"/>
                <w:sz w:val="20"/>
                <w:szCs w:val="20"/>
              </w:rPr>
              <w:t>Акустическая эффективность до 34 дБ.</w:t>
            </w:r>
          </w:p>
          <w:p w14:paraId="673F24BE" w14:textId="77777777" w:rsidR="005A7F57" w:rsidRPr="00FC5F94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C5F94">
              <w:rPr>
                <w:rFonts w:ascii="Times New Roman" w:hAnsi="Times New Roman" w:cs="Times New Roman"/>
                <w:sz w:val="20"/>
                <w:szCs w:val="20"/>
              </w:rPr>
              <w:t>Снижение уровня шума среднее (SNR) на 34 дБ</w:t>
            </w:r>
          </w:p>
          <w:p w14:paraId="7C716F53" w14:textId="77777777" w:rsidR="005A7F57" w:rsidRPr="00FC5F94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C5F94">
              <w:rPr>
                <w:rFonts w:ascii="Times New Roman" w:hAnsi="Times New Roman" w:cs="Times New Roman"/>
                <w:sz w:val="20"/>
                <w:szCs w:val="20"/>
              </w:rPr>
              <w:t>Снижение уровня высокочастотного шума (H) на 33 дБ</w:t>
            </w:r>
          </w:p>
          <w:p w14:paraId="26C8CF58" w14:textId="77777777" w:rsidR="005A7F57" w:rsidRPr="00FC5F94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C5F94">
              <w:rPr>
                <w:rFonts w:ascii="Times New Roman" w:hAnsi="Times New Roman" w:cs="Times New Roman"/>
                <w:sz w:val="20"/>
                <w:szCs w:val="20"/>
              </w:rPr>
              <w:t>Снижение уровня среднечастотного шума (M) на 32 дБ</w:t>
            </w:r>
          </w:p>
          <w:p w14:paraId="00C7371E" w14:textId="77777777" w:rsidR="005A7F57" w:rsidRPr="00FC5F94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C5F94">
              <w:rPr>
                <w:rFonts w:ascii="Times New Roman" w:hAnsi="Times New Roman" w:cs="Times New Roman"/>
                <w:sz w:val="20"/>
                <w:szCs w:val="20"/>
              </w:rPr>
              <w:t>Снижение уровня низкочастотного шума (L) на 31 дБ</w:t>
            </w:r>
          </w:p>
          <w:p w14:paraId="759A2CB2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C5F94">
              <w:rPr>
                <w:rFonts w:ascii="Times New Roman" w:hAnsi="Times New Roman" w:cs="Times New Roman"/>
                <w:sz w:val="20"/>
                <w:szCs w:val="20"/>
              </w:rPr>
              <w:t>Данные вкладыши для ушей всегда должны носиться на шумных участках (с зашумлённостью выше 80дБ) и должны всегда выбираться в зависимости от их коэффициента снижения шума.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B1AEB6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85FD8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D1D89A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б/р</w:t>
            </w:r>
          </w:p>
        </w:tc>
      </w:tr>
      <w:tr w:rsidR="005A7F57" w:rsidRPr="003D11E5" w14:paraId="4DCA0CA4" w14:textId="77777777" w:rsidTr="0029716F">
        <w:trPr>
          <w:trHeight w:val="1697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46AC27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106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471B6D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Маска медицинская</w:t>
            </w:r>
          </w:p>
          <w:p w14:paraId="55F3F478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  <w:p w14:paraId="0AF69190" w14:textId="77777777" w:rsidR="005A7F57" w:rsidRPr="00FC5F94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D45932F" wp14:editId="512C49F7">
                  <wp:extent cx="952500" cy="700720"/>
                  <wp:effectExtent l="0" t="0" r="0" b="4445"/>
                  <wp:docPr id="200" name="Рисунок 199" descr="Купить Маска медицинская одноразовая 3-х слойная №1 в аптека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" name="Рисунок 199" descr="Купить Маска медицинская одноразовая 3-х слойная №1 в аптеках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6353" cy="703554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3AFF5B" w14:textId="77777777" w:rsidR="005A7F57" w:rsidRPr="00FC5F94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C5F94">
              <w:rPr>
                <w:rFonts w:ascii="Times New Roman" w:hAnsi="Times New Roman" w:cs="Times New Roman"/>
                <w:sz w:val="20"/>
                <w:szCs w:val="20"/>
              </w:rPr>
              <w:t>Маска медицинская трехслойная одноразовая на резинках. Размер 175*95мм; ТИП 1 по ГОСТ Р 58396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6308D1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563410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шт.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180022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б/р</w:t>
            </w:r>
          </w:p>
        </w:tc>
      </w:tr>
      <w:tr w:rsidR="005A7F57" w:rsidRPr="003D11E5" w14:paraId="7F5E7C26" w14:textId="77777777" w:rsidTr="00E77B1A">
        <w:trPr>
          <w:trHeight w:val="797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53C5D2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107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D8E5C0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52448" behindDoc="0" locked="0" layoutInCell="1" allowOverlap="1" wp14:anchorId="2B1E650B" wp14:editId="48172871">
                  <wp:simplePos x="0" y="0"/>
                  <wp:positionH relativeFrom="column">
                    <wp:posOffset>1610995</wp:posOffset>
                  </wp:positionH>
                  <wp:positionV relativeFrom="paragraph">
                    <wp:posOffset>125095</wp:posOffset>
                  </wp:positionV>
                  <wp:extent cx="590550" cy="381000"/>
                  <wp:effectExtent l="0" t="0" r="0" b="0"/>
                  <wp:wrapNone/>
                  <wp:docPr id="236" name="Рисунок 236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83CF5AF2-86F0-34C6-0A2A-51326B804129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" name="Рисунок 235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83CF5AF2-86F0-34C6-0A2A-51326B804129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550" cy="3810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Рукавицы суконные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F2D623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ТР ТС 019/2011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Из плотного и прочного шинельного сукна (плотность 760 г/кв.м, содержание шерсти не менее 80%) защищает от термических ожогов, пониженных температур.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0DB8F4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7D6A58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6575A0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б/р</w:t>
            </w:r>
          </w:p>
        </w:tc>
      </w:tr>
      <w:tr w:rsidR="005A7F57" w:rsidRPr="003D11E5" w14:paraId="11940926" w14:textId="77777777" w:rsidTr="00E77B1A">
        <w:trPr>
          <w:trHeight w:val="138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CDB5EA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108</w:t>
            </w:r>
          </w:p>
        </w:tc>
        <w:tc>
          <w:tcPr>
            <w:tcW w:w="44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C8B270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53472" behindDoc="0" locked="0" layoutInCell="1" allowOverlap="1" wp14:anchorId="3B7761E6" wp14:editId="6DF38F24">
                  <wp:simplePos x="0" y="0"/>
                  <wp:positionH relativeFrom="column">
                    <wp:posOffset>1925955</wp:posOffset>
                  </wp:positionH>
                  <wp:positionV relativeFrom="paragraph">
                    <wp:posOffset>50165</wp:posOffset>
                  </wp:positionV>
                  <wp:extent cx="762000" cy="619125"/>
                  <wp:effectExtent l="0" t="0" r="0" b="9525"/>
                  <wp:wrapNone/>
                  <wp:docPr id="237" name="Рисунок 237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2DD42D10-483B-79D3-2D90-2182EA2A7FA4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7" name="Рисунок 236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2DD42D10-483B-79D3-2D90-2182EA2A7FA4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61912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Щиток защитный термостойкий</w:t>
            </w:r>
          </w:p>
        </w:tc>
        <w:tc>
          <w:tcPr>
            <w:tcW w:w="50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726A20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 xml:space="preserve"> ТР ТС 019/2011</w:t>
            </w:r>
            <w:r w:rsidRPr="003D11E5">
              <w:rPr>
                <w:rFonts w:ascii="Times New Roman" w:hAnsi="Times New Roman" w:cs="Times New Roman"/>
                <w:sz w:val="20"/>
                <w:szCs w:val="20"/>
              </w:rPr>
              <w:br/>
              <w:t>Легкий прочный щиток с удобной регулировкой размера колесом-храповиком. Стойкость к повышенным температурам: не размягчается до +140˚С, не плавится до +150˚С.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5E15C8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76706B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C3C61D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б/р</w:t>
            </w:r>
          </w:p>
        </w:tc>
      </w:tr>
      <w:tr w:rsidR="005A7F57" w:rsidRPr="003D11E5" w14:paraId="1A1C8B3D" w14:textId="77777777" w:rsidTr="00E77B1A">
        <w:trPr>
          <w:trHeight w:val="253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2FBCA3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109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649E24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Костюм для повара</w:t>
            </w:r>
          </w:p>
          <w:p w14:paraId="1813BEB2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3C74912" wp14:editId="7F4B0E14">
                  <wp:extent cx="914400" cy="1830021"/>
                  <wp:effectExtent l="0" t="0" r="0" b="0"/>
                  <wp:docPr id="202" name="Рисунок 201" descr="cid:344671764680093@25fefe1a-a9d3-4f55-ad09-489c23924e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" name="Рисунок 201" descr="cid:344671764680093@25fefe1a-a9d3-4f55-ad09-489c23924e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r:link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9549" cy="1840326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8770A1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Описание костюма:</w:t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полуприлегающий силуэт</w:t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застежка на пуговицы</w:t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воротник-стойка</w:t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нижние накладные карманы с логотипом</w:t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рукав короткий</w:t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боковые разрезы</w:t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регулировка брюк по талии</w:t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заутюженные стрелки</w:t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Цвет: белый с черной отделкой</w:t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Материалы:</w:t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Ткань: смесовая, пл. 120 г/м²;</w:t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Отделка верха: смесовая (50% полиэфир, 50% хлопок), пл. 150 гр/м²</w:t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ГОСТ 25294-2003</w:t>
            </w:r>
          </w:p>
          <w:p w14:paraId="0EF8B2A6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EA3BD4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0636B1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sz w:val="20"/>
                <w:szCs w:val="20"/>
              </w:rPr>
              <w:t>комплект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6CF5C0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48-50/146-152</w:t>
            </w:r>
          </w:p>
        </w:tc>
      </w:tr>
      <w:tr w:rsidR="005A7F57" w:rsidRPr="003D11E5" w14:paraId="09913E53" w14:textId="77777777" w:rsidTr="00E77B1A">
        <w:trPr>
          <w:trHeight w:val="268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165762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110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233B97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Фартук-сарафан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B20CC2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Нормативно техническая документация: ТР ТС 019/2011 "О безопасности средств индивидуальной защиты"</w:t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Цвет: Синий</w:t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Фартук с декоративным воротником, с большим функциональным карманом, разделенным на две части. По талии объем регулируется при помощи полупоясов.</w:t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Размер: Универсальный.</w:t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Состав материала: ткань «Габардин» (100% полиэфир), пл. 160 г/м2.</w:t>
            </w:r>
          </w:p>
          <w:p w14:paraId="1BA066E4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97E868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BBC4BC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7729F4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от 44-46/170-176 до 60-62/170-175 </w:t>
            </w:r>
          </w:p>
        </w:tc>
      </w:tr>
      <w:tr w:rsidR="005A7F57" w:rsidRPr="003D11E5" w14:paraId="772E42DD" w14:textId="77777777" w:rsidTr="00E77B1A">
        <w:trPr>
          <w:trHeight w:val="191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10B0F9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111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620A7D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Халат - сарафан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392291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Сарафан с центральной застежкой на молнию, с боковыми накладными карманами. Окантовка из ткани в контрастную полоску. Нормативно техническая документация:</w:t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ТР ТС 019/2011 "О безопасности средств индивидуальной защиты")</w:t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Материал:</w:t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100% полиэфир, пл. 160 г/м2</w:t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Цвет: - Синий</w:t>
            </w:r>
          </w:p>
          <w:p w14:paraId="2DF0079E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  <w:p w14:paraId="6C61044C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EED7E3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DCF81B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26F914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от 44-46/170-176 до 60-62/170-175</w:t>
            </w:r>
          </w:p>
        </w:tc>
      </w:tr>
      <w:tr w:rsidR="005A7F57" w:rsidRPr="003D11E5" w14:paraId="50279828" w14:textId="77777777" w:rsidTr="00E77B1A">
        <w:trPr>
          <w:trHeight w:val="2576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C806E1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112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BCC379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754496" behindDoc="0" locked="0" layoutInCell="1" allowOverlap="1" wp14:anchorId="7D680D99" wp14:editId="1BDE9BFF">
                  <wp:simplePos x="0" y="0"/>
                  <wp:positionH relativeFrom="column">
                    <wp:posOffset>1111250</wp:posOffset>
                  </wp:positionH>
                  <wp:positionV relativeFrom="paragraph">
                    <wp:posOffset>19050</wp:posOffset>
                  </wp:positionV>
                  <wp:extent cx="1314450" cy="1657350"/>
                  <wp:effectExtent l="0" t="0" r="0" b="0"/>
                  <wp:wrapNone/>
                  <wp:docPr id="134" name="Рисунок 134" descr="https://www.f-tk.ru/upload/iblock/b22/9e0e0f02_4bdd_11e9_80e7_005056912b25_d6cc334a_4682_11eb_8142_005056912b25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Рисунок 133" descr="https://www.f-tk.ru/upload/iblock/b22/9e0e0f02_4bdd_11e9_80e7_005056912b25_d6cc334a_4682_11eb_8142_005056912b2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0">
                                    <a14:imgEffect>
                                      <a14:backgroundRemoval t="14948" b="68281" l="16341" r="79359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944" t="13322" r="16261" b="33097"/>
                          <a:stretch/>
                        </pic:blipFill>
                        <pic:spPr bwMode="auto">
                          <a:xfrm>
                            <a:off x="0" y="0"/>
                            <a:ext cx="1314450" cy="16573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Фартук х/б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A3DBB7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Фартук:</w:t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цельнокройный</w:t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боковой вместительный карман</w:t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завязки для регулировки объема по талии</w:t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длина 70 см</w:t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ширина 60 см</w:t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цвет-белый</w:t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Основной материал: Ткань "Бязь ГОСТ" 100% хлопок, плотность 145 гр/м2</w:t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ТР/ТС: 017/2011</w:t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ГОСТ: 12.4.280.2014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30BE65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04E409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AD01B6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б/р</w:t>
            </w:r>
          </w:p>
        </w:tc>
      </w:tr>
      <w:tr w:rsidR="005A7F57" w:rsidRPr="003D11E5" w14:paraId="3E7C5502" w14:textId="77777777" w:rsidTr="00E77B1A">
        <w:trPr>
          <w:trHeight w:val="40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0505BC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113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B9B08C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755520" behindDoc="0" locked="0" layoutInCell="1" allowOverlap="1" wp14:anchorId="46135164" wp14:editId="6E26354E">
                  <wp:simplePos x="0" y="0"/>
                  <wp:positionH relativeFrom="column">
                    <wp:posOffset>963295</wp:posOffset>
                  </wp:positionH>
                  <wp:positionV relativeFrom="paragraph">
                    <wp:posOffset>116206</wp:posOffset>
                  </wp:positionV>
                  <wp:extent cx="447675" cy="514350"/>
                  <wp:effectExtent l="133350" t="114300" r="142875" b="171450"/>
                  <wp:wrapNone/>
                  <wp:docPr id="130" name="Рисунок 130" descr="Женский халат Tekca Line Ольга белый/серо-розовый, р.56-58, рост 170-176 2004324814815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Рисунок 129" descr="Женский халат Tekca Line Ольга белый/серо-розовый, р.56-58, рост 170-176 2004324814815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2">
                                    <a14:imgEffect>
                                      <a14:backgroundRemoval t="17262" b="98810" l="32679" r="68929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444" t="20052" r="31048" b="3430"/>
                          <a:stretch/>
                        </pic:blipFill>
                        <pic:spPr bwMode="auto">
                          <a:xfrm>
                            <a:off x="0" y="0"/>
                            <a:ext cx="447861" cy="514564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Халат 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B6CDFD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 - халат женский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, для обслуживающего персонала</w:t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Цвет : белый/серый/розовый</w:t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Длина халата средний</w:t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Длина рукава длинный</w:t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Тип основной ткани смесовая</w:t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Название основной ткани - Тиси</w:t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Тип застежки - пуговицы</w:t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Наличие карманов -</w:t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Плотность ткани -120 г/м²</w:t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Состав ткани</w:t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65% полиэстер, 35% хлопок</w:t>
            </w:r>
          </w:p>
          <w:p w14:paraId="6B0948A9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lastRenderedPageBreak/>
              <w:t>ТР ТС 019/2011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356EDC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EAC450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7A1B76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48-50/146-152 </w:t>
            </w:r>
          </w:p>
        </w:tc>
      </w:tr>
      <w:tr w:rsidR="005A7F57" w:rsidRPr="003D11E5" w14:paraId="50C26FC8" w14:textId="77777777" w:rsidTr="00E77B1A">
        <w:trPr>
          <w:trHeight w:val="1392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D61115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114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5A26ED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Пова</w:t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рской колпак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9412D7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Цвет: белый</w:t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Материалы:60% хлопок, 40% полиэфир 130 гр./м².</w:t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Стандарт: ГОСТ 32118-2013</w:t>
            </w:r>
          </w:p>
          <w:p w14:paraId="05A37330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Размер: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универсальный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 Поворско</w:t>
            </w: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й колпак: застёжка сзади на липучку с возможностью регулировки объёма головного убора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86AAF0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58BA5B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D1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F2054F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б/р</w:t>
            </w:r>
          </w:p>
        </w:tc>
      </w:tr>
      <w:tr w:rsidR="005A7F57" w:rsidRPr="003D11E5" w14:paraId="75120413" w14:textId="77777777" w:rsidTr="00E77B1A">
        <w:trPr>
          <w:trHeight w:val="833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471B74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115</w:t>
            </w:r>
          </w:p>
        </w:tc>
        <w:tc>
          <w:tcPr>
            <w:tcW w:w="44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F51C24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C7A6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Противошумные наушники с активным шумоподавлением</w:t>
            </w:r>
          </w:p>
          <w:p w14:paraId="0E45533E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AD7D238" wp14:editId="54A882F0">
                  <wp:extent cx="1374322" cy="1374322"/>
                  <wp:effectExtent l="0" t="0" r="0" b="0"/>
                  <wp:docPr id="5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3"/>
                          <a:srcRect l="27012" t="11907" r="27967" b="8057"/>
                          <a:stretch/>
                        </pic:blipFill>
                        <pic:spPr>
                          <a:xfrm>
                            <a:off x="0" y="0"/>
                            <a:ext cx="1374322" cy="13743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9733EA" w14:textId="77777777" w:rsidR="005A7F57" w:rsidRPr="005C7A6B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C7A6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Акустическая эффективность: SNR 29 дБ.</w:t>
            </w:r>
          </w:p>
          <w:p w14:paraId="07AF48F1" w14:textId="77777777" w:rsidR="005A7F57" w:rsidRPr="005C7A6B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C7A6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Материал чашек: АБС-пластик.</w:t>
            </w:r>
          </w:p>
          <w:p w14:paraId="6A8DEA1D" w14:textId="77777777" w:rsidR="005A7F57" w:rsidRPr="005C7A6B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C7A6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Материал оголовья: полиуретан, нержавеющая сталь.</w:t>
            </w:r>
          </w:p>
          <w:p w14:paraId="615B4CF3" w14:textId="77777777" w:rsidR="005A7F57" w:rsidRPr="005C7A6B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C7A6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Тип оголовья: гибкое, мягкое оголовье с регулировкой угла наклона</w:t>
            </w:r>
          </w:p>
          <w:p w14:paraId="06A3EE22" w14:textId="77777777" w:rsidR="005A7F57" w:rsidRPr="005C7A6B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C7A6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Складная конструкция</w:t>
            </w:r>
          </w:p>
          <w:p w14:paraId="59F33863" w14:textId="77777777" w:rsidR="005A7F57" w:rsidRPr="005C7A6B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C7A6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Наполнитель звукоизоляторов: вспененный полиуретан</w:t>
            </w:r>
          </w:p>
          <w:p w14:paraId="62C703FB" w14:textId="77777777" w:rsidR="005A7F57" w:rsidRPr="005C7A6B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C7A6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В комплекте: 2 батарейки ААА.</w:t>
            </w:r>
          </w:p>
          <w:p w14:paraId="07F0A21B" w14:textId="77777777" w:rsidR="005A7F57" w:rsidRPr="005C7A6B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C7A6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Время непрерывной работы: 150ч.</w:t>
            </w:r>
          </w:p>
          <w:p w14:paraId="3587AB31" w14:textId="77777777" w:rsidR="005A7F57" w:rsidRPr="005C7A6B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C7A6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Усиление слабого звука: есть.</w:t>
            </w:r>
          </w:p>
          <w:p w14:paraId="30BF5849" w14:textId="77777777" w:rsidR="005A7F57" w:rsidRPr="005C7A6B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C7A6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Сферы применения: промышленные работы, строительные и монтажные работы, слесарно-столярные работы, охота, стрельба и другие работы, сопровождающиеся громким шумом.</w:t>
            </w:r>
          </w:p>
          <w:p w14:paraId="37AAA80F" w14:textId="77777777" w:rsidR="005A7F57" w:rsidRPr="005C7A6B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C7A6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Усиливают слабые внешние звуки и сигналы, при этом подавляют до безопасного уровня вредные шумы.</w:t>
            </w:r>
          </w:p>
          <w:p w14:paraId="28FE227D" w14:textId="77777777" w:rsidR="005A7F57" w:rsidRPr="005C7A6B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C7A6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Технические характеристики наушников </w:t>
            </w:r>
          </w:p>
          <w:p w14:paraId="387DE37C" w14:textId="77777777" w:rsidR="005A7F57" w:rsidRPr="005C7A6B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C7A6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Регулировка длины</w:t>
            </w:r>
          </w:p>
          <w:p w14:paraId="508CF03A" w14:textId="77777777" w:rsidR="005A7F57" w:rsidRPr="005C7A6B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C7A6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Снижение уровня шума 29 дБ</w:t>
            </w:r>
          </w:p>
          <w:p w14:paraId="49E8B54A" w14:textId="77777777" w:rsidR="005A7F57" w:rsidRPr="005C7A6B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C7A6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Вес нетто  0.35 кг</w:t>
            </w:r>
          </w:p>
          <w:p w14:paraId="7F7FB803" w14:textId="77777777" w:rsidR="005A7F57" w:rsidRPr="005C7A6B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C7A6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Материал сталь, ABS-пластик, вспененный полиуретан</w:t>
            </w:r>
          </w:p>
          <w:p w14:paraId="61C34D04" w14:textId="77777777" w:rsidR="005A7F57" w:rsidRPr="005C7A6B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C7A6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 шумоподавления активное</w:t>
            </w:r>
          </w:p>
          <w:p w14:paraId="1C6E6B19" w14:textId="77777777" w:rsidR="005A7F57" w:rsidRPr="005C7A6B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C7A6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Оптимальная посадка и минимальное давление</w:t>
            </w:r>
          </w:p>
          <w:p w14:paraId="530F4CFC" w14:textId="77777777" w:rsidR="005A7F57" w:rsidRPr="005C7A6B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C7A6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Глубокая чашка наушников препятствуют чрезмерному повышению температуры и накоплению влаги</w:t>
            </w:r>
          </w:p>
          <w:p w14:paraId="0D095483" w14:textId="77777777" w:rsidR="005A7F57" w:rsidRPr="005C7A6B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C7A6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Компактные, тонкие и легкие</w:t>
            </w:r>
          </w:p>
          <w:p w14:paraId="39FBEDD2" w14:textId="77777777" w:rsidR="005A7F57" w:rsidRPr="005C7A6B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C7A6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Объемные и прочные чашки, мягкие подушечки</w:t>
            </w:r>
          </w:p>
          <w:p w14:paraId="10DF6F07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C7A6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Подходят для любого размера головы</w:t>
            </w:r>
          </w:p>
          <w:p w14:paraId="66B31BEF" w14:textId="77777777" w:rsidR="005A7F57" w:rsidRPr="003D11E5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43891A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EF65CA" w14:textId="77777777" w:rsidR="005A7F57" w:rsidRPr="003D11E5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20CAD4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б/р</w:t>
            </w:r>
          </w:p>
        </w:tc>
      </w:tr>
      <w:tr w:rsidR="005A7F57" w:rsidRPr="003D11E5" w14:paraId="3870B91F" w14:textId="77777777" w:rsidTr="00E77B1A">
        <w:trPr>
          <w:trHeight w:val="975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333DAB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116</w:t>
            </w:r>
          </w:p>
        </w:tc>
        <w:tc>
          <w:tcPr>
            <w:tcW w:w="44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D1B131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41AF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Подшлемник под каску</w:t>
            </w:r>
          </w:p>
          <w:p w14:paraId="3687B078" w14:textId="77777777" w:rsidR="005A7F57" w:rsidRPr="005C7A6B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FB40DCC" wp14:editId="1982386F">
                  <wp:extent cx="638175" cy="638175"/>
                  <wp:effectExtent l="0" t="0" r="9525" b="9525"/>
                  <wp:docPr id="1" name="Рисунок 1" descr="Подшлемник СТРОИТЕЛЬ 102-0022-10 - Купить в СПб | Цен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Подшлемник СТРОИТЕЛЬ 102-0022-10 - Купить в СПб | Цен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638175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89B540" w14:textId="77777777" w:rsidR="005A7F57" w:rsidRPr="00C41AF4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41AF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Цвет: предпочтительно темных оттенков, например черный</w:t>
            </w:r>
          </w:p>
          <w:p w14:paraId="53FB20EE" w14:textId="77777777" w:rsidR="005A7F57" w:rsidRPr="00C41AF4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41AF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Предназначен для защиты от  механических воздействий.</w:t>
            </w:r>
          </w:p>
          <w:p w14:paraId="642B2BA4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41AF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Для использования под защитную каску или без неё.</w:t>
            </w:r>
          </w:p>
          <w:p w14:paraId="673622F8" w14:textId="77777777" w:rsidR="005A7F57" w:rsidRPr="005C7A6B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E86F9E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0ECCFA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DA5EB9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б/р</w:t>
            </w:r>
          </w:p>
        </w:tc>
      </w:tr>
      <w:tr w:rsidR="005A7F57" w:rsidRPr="003D11E5" w14:paraId="47668AC0" w14:textId="77777777" w:rsidTr="00E77B1A">
        <w:trPr>
          <w:trHeight w:val="189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7AB2E7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117</w:t>
            </w:r>
          </w:p>
        </w:tc>
        <w:tc>
          <w:tcPr>
            <w:tcW w:w="44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2E1D30" w14:textId="77777777" w:rsidR="005A7F57" w:rsidRPr="005C7A6B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41AF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Подшлемник под каску с утеплителем</w:t>
            </w:r>
          </w:p>
        </w:tc>
        <w:tc>
          <w:tcPr>
            <w:tcW w:w="50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22890A" w14:textId="77777777" w:rsidR="005A7F57" w:rsidRPr="00C41AF4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41AF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Цвет: предпочтительно темных оттенков, например черный</w:t>
            </w:r>
          </w:p>
          <w:p w14:paraId="5CF00CDD" w14:textId="77777777" w:rsidR="005A7F57" w:rsidRPr="00C41AF4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41AF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Материалы:</w:t>
            </w:r>
          </w:p>
          <w:p w14:paraId="002A5806" w14:textId="77777777" w:rsidR="005A7F57" w:rsidRPr="00C41AF4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41AF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трикотажное полотно пл. не менее 320 г/м2                                                                                     Предназначен для защиты от пониженных температур и механических воздействий.</w:t>
            </w:r>
          </w:p>
          <w:p w14:paraId="737F9A92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41AF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Для использования под защитную каску или без неё.</w:t>
            </w:r>
          </w:p>
          <w:p w14:paraId="0159BC52" w14:textId="77777777" w:rsidR="005A7F57" w:rsidRPr="005C7A6B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71091">
              <w:rPr>
                <w:rFonts w:ascii="Times New Roman" w:hAnsi="Times New Roman" w:cs="Times New Roman"/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9A393A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92630D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EECE20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б/р</w:t>
            </w:r>
          </w:p>
        </w:tc>
      </w:tr>
      <w:tr w:rsidR="005A7F57" w:rsidRPr="003D11E5" w14:paraId="706FD37A" w14:textId="77777777" w:rsidTr="00E77B1A">
        <w:trPr>
          <w:trHeight w:val="189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E5BB85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118</w:t>
            </w:r>
          </w:p>
        </w:tc>
        <w:tc>
          <w:tcPr>
            <w:tcW w:w="44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57BA00" w14:textId="77777777" w:rsidR="005A7F57" w:rsidRPr="00C41AF4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20"/>
              </w:rPr>
              <w:drawing>
                <wp:anchor distT="0" distB="0" distL="114300" distR="114300" simplePos="0" relativeHeight="251756544" behindDoc="0" locked="0" layoutInCell="1" allowOverlap="1" wp14:anchorId="33BBAE53" wp14:editId="421B823D">
                  <wp:simplePos x="0" y="0"/>
                  <wp:positionH relativeFrom="column">
                    <wp:posOffset>733425</wp:posOffset>
                  </wp:positionH>
                  <wp:positionV relativeFrom="paragraph">
                    <wp:posOffset>447675</wp:posOffset>
                  </wp:positionV>
                  <wp:extent cx="622935" cy="568960"/>
                  <wp:effectExtent l="0" t="0" r="5715" b="2540"/>
                  <wp:wrapNone/>
                  <wp:docPr id="136" name="Рисунок 136" descr="Защитные закрытые очки с непрямой вентиляцией РОСОМЗ ЗН11 PANORAMA 21111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Рисунок 135" descr="Защитные закрытые очки с непрямой вентиляцией РОСОМЗ ЗН11 PANORAMA 21111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1111250" cy="100872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C41AF4">
              <w:rPr>
                <w:rFonts w:ascii="Times New Roman" w:hAnsi="Times New Roman" w:cs="Times New Roman"/>
                <w:color w:val="000000"/>
                <w:sz w:val="20"/>
              </w:rPr>
              <w:t xml:space="preserve">Очки защитные </w:t>
            </w:r>
          </w:p>
        </w:tc>
        <w:tc>
          <w:tcPr>
            <w:tcW w:w="50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87864A" w14:textId="77777777" w:rsidR="005A7F57" w:rsidRPr="00C41AF4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41AF4">
              <w:rPr>
                <w:rFonts w:ascii="Times New Roman" w:hAnsi="Times New Roman" w:cs="Times New Roman"/>
                <w:color w:val="000000"/>
                <w:sz w:val="20"/>
              </w:rPr>
              <w:t>Тип закрытые</w:t>
            </w:r>
            <w:r w:rsidRPr="00C41AF4">
              <w:rPr>
                <w:rFonts w:ascii="Times New Roman" w:hAnsi="Times New Roman" w:cs="Times New Roman"/>
                <w:color w:val="000000"/>
                <w:sz w:val="20"/>
              </w:rPr>
              <w:br/>
              <w:t>Тип вентиляции непрямая</w:t>
            </w:r>
            <w:r w:rsidRPr="00C41AF4">
              <w:rPr>
                <w:rFonts w:ascii="Times New Roman" w:hAnsi="Times New Roman" w:cs="Times New Roman"/>
                <w:color w:val="000000"/>
                <w:sz w:val="20"/>
              </w:rPr>
              <w:br/>
              <w:t xml:space="preserve">Антизапотевающее покрытие </w:t>
            </w:r>
            <w:r w:rsidRPr="00C41AF4">
              <w:rPr>
                <w:rFonts w:ascii="Times New Roman" w:hAnsi="Times New Roman" w:cs="Times New Roman"/>
                <w:color w:val="000000"/>
                <w:sz w:val="20"/>
              </w:rPr>
              <w:br/>
              <w:t>Стекло, стойкое к царапинам</w:t>
            </w:r>
            <w:r w:rsidRPr="00C41AF4">
              <w:rPr>
                <w:rFonts w:ascii="Times New Roman" w:hAnsi="Times New Roman" w:cs="Times New Roman"/>
                <w:color w:val="000000"/>
                <w:sz w:val="20"/>
              </w:rPr>
              <w:br/>
              <w:t>Покрытие защитного стекла двухстороннее твердое, водостойкое</w:t>
            </w:r>
            <w:r w:rsidRPr="00C41AF4">
              <w:rPr>
                <w:rFonts w:ascii="Times New Roman" w:hAnsi="Times New Roman" w:cs="Times New Roman"/>
                <w:color w:val="000000"/>
                <w:sz w:val="20"/>
              </w:rPr>
              <w:br/>
              <w:t>Панорамное стекло</w:t>
            </w:r>
            <w:r w:rsidRPr="00C41AF4">
              <w:rPr>
                <w:rFonts w:ascii="Times New Roman" w:hAnsi="Times New Roman" w:cs="Times New Roman"/>
                <w:color w:val="000000"/>
                <w:sz w:val="20"/>
              </w:rPr>
              <w:br/>
              <w:t>Вид носоупора литой</w:t>
            </w:r>
            <w:r w:rsidRPr="00C41AF4">
              <w:rPr>
                <w:rFonts w:ascii="Times New Roman" w:hAnsi="Times New Roman" w:cs="Times New Roman"/>
                <w:color w:val="000000"/>
                <w:sz w:val="20"/>
              </w:rPr>
              <w:br/>
              <w:t>Материал линзы поликарбонат</w:t>
            </w:r>
            <w:r w:rsidRPr="00C41AF4">
              <w:rPr>
                <w:rFonts w:ascii="Times New Roman" w:hAnsi="Times New Roman" w:cs="Times New Roman"/>
                <w:color w:val="000000"/>
                <w:sz w:val="20"/>
              </w:rPr>
              <w:br/>
              <w:t>Материал оправы/корпуса ПВХ</w:t>
            </w:r>
            <w:r w:rsidRPr="00C41AF4">
              <w:rPr>
                <w:rFonts w:ascii="Times New Roman" w:hAnsi="Times New Roman" w:cs="Times New Roman"/>
                <w:color w:val="000000"/>
                <w:sz w:val="20"/>
              </w:rPr>
              <w:br/>
              <w:t>УФ-защита</w:t>
            </w:r>
            <w:r w:rsidRPr="00C41AF4">
              <w:rPr>
                <w:rFonts w:ascii="Times New Roman" w:hAnsi="Times New Roman" w:cs="Times New Roman"/>
                <w:color w:val="000000"/>
                <w:sz w:val="20"/>
              </w:rPr>
              <w:br/>
              <w:t>Защита от летящих частиц</w:t>
            </w:r>
            <w:r w:rsidRPr="00C41AF4">
              <w:rPr>
                <w:rFonts w:ascii="Times New Roman" w:hAnsi="Times New Roman" w:cs="Times New Roman"/>
                <w:color w:val="000000"/>
                <w:sz w:val="20"/>
              </w:rPr>
              <w:br/>
              <w:t>Защита от паров и брызг</w:t>
            </w:r>
            <w:r w:rsidRPr="00C41AF4">
              <w:rPr>
                <w:rFonts w:ascii="Times New Roman" w:hAnsi="Times New Roman" w:cs="Times New Roman"/>
                <w:color w:val="000000"/>
                <w:sz w:val="20"/>
              </w:rPr>
              <w:br/>
              <w:t>Цвет линзы прозрачный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379B20" w14:textId="77777777" w:rsidR="005A7F57" w:rsidRPr="00C41AF4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</w:rPr>
              <w:t>35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46F717" w14:textId="77777777" w:rsidR="005A7F57" w:rsidRPr="00C41AF4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41AF4">
              <w:rPr>
                <w:rFonts w:ascii="Times New Roman" w:hAnsi="Times New Roman" w:cs="Times New Roman"/>
                <w:color w:val="000000"/>
                <w:sz w:val="20"/>
              </w:rPr>
              <w:t>шт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81E65F" w14:textId="77777777" w:rsidR="005A7F57" w:rsidRPr="00C41AF4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41AF4">
              <w:rPr>
                <w:rFonts w:ascii="Times New Roman" w:hAnsi="Times New Roman" w:cs="Times New Roman"/>
                <w:color w:val="000000"/>
                <w:sz w:val="20"/>
              </w:rPr>
              <w:t>б/р</w:t>
            </w:r>
          </w:p>
        </w:tc>
      </w:tr>
      <w:tr w:rsidR="005A7F57" w:rsidRPr="003D11E5" w14:paraId="31FDFE2A" w14:textId="77777777" w:rsidTr="00E77B1A">
        <w:trPr>
          <w:trHeight w:val="189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10F106" w14:textId="77777777" w:rsidR="005A7F57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119</w:t>
            </w:r>
          </w:p>
        </w:tc>
        <w:tc>
          <w:tcPr>
            <w:tcW w:w="44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FB36D7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</w:rPr>
              <w:t xml:space="preserve">Очки защитные </w:t>
            </w:r>
          </w:p>
          <w:p w14:paraId="0973B0C6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</w:rPr>
            </w:pPr>
          </w:p>
          <w:p w14:paraId="3651472A" w14:textId="77777777" w:rsidR="005A7F57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</w:rPr>
            </w:pPr>
            <w:r>
              <w:rPr>
                <w:noProof/>
              </w:rPr>
              <w:drawing>
                <wp:inline distT="0" distB="0" distL="0" distR="0" wp14:anchorId="34604111" wp14:editId="6BACFA05">
                  <wp:extent cx="1440091" cy="812692"/>
                  <wp:effectExtent l="0" t="0" r="8255" b="6985"/>
                  <wp:docPr id="142" name="Рисунок 141" descr="Очки защитные прозрачные жесткие – купить в Санкт-Петербурге по низкой цене  в каталоге: описание, фото, характеристики | интернет-магазин Матери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Рисунок 141" descr="Очки защитные прозрачные жесткие – купить в Санкт-Петербурге по низкой цене  в каталоге: описание, фото, характеристики | интернет-магазин Матери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3803" cy="82043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23E8AD" w14:textId="77777777" w:rsidR="005A7F57" w:rsidRPr="009B272B" w:rsidRDefault="005A7F57" w:rsidP="00E77B1A">
            <w:pPr>
              <w:numPr>
                <w:ilvl w:val="0"/>
                <w:numId w:val="28"/>
              </w:numPr>
              <w:spacing w:after="0" w:line="240" w:lineRule="auto"/>
              <w:ind w:left="0" w:hanging="357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B272B">
              <w:rPr>
                <w:rFonts w:ascii="Times New Roman" w:hAnsi="Times New Roman" w:cs="Times New Roman"/>
                <w:color w:val="000000"/>
                <w:sz w:val="20"/>
              </w:rPr>
              <w:t>Прозрачные, с дужками.</w:t>
            </w:r>
          </w:p>
          <w:p w14:paraId="67A22D8E" w14:textId="77777777" w:rsidR="005A7F57" w:rsidRPr="009B272B" w:rsidRDefault="005A7F57" w:rsidP="00E77B1A">
            <w:pPr>
              <w:numPr>
                <w:ilvl w:val="0"/>
                <w:numId w:val="28"/>
              </w:numPr>
              <w:spacing w:after="0" w:line="240" w:lineRule="auto"/>
              <w:ind w:left="0" w:hanging="357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B272B">
              <w:rPr>
                <w:rFonts w:ascii="Times New Roman" w:hAnsi="Times New Roman" w:cs="Times New Roman"/>
                <w:color w:val="000000"/>
                <w:sz w:val="20"/>
              </w:rPr>
              <w:t>Предназначены для защиты глаз от пыли, окалины, краски, стружки.</w:t>
            </w:r>
          </w:p>
          <w:p w14:paraId="53BA9254" w14:textId="77777777" w:rsidR="005A7F57" w:rsidRPr="009B272B" w:rsidRDefault="005A7F57" w:rsidP="00E77B1A">
            <w:pPr>
              <w:numPr>
                <w:ilvl w:val="0"/>
                <w:numId w:val="28"/>
              </w:numPr>
              <w:spacing w:after="0" w:line="240" w:lineRule="auto"/>
              <w:ind w:left="0" w:hanging="357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B272B">
              <w:rPr>
                <w:rFonts w:ascii="Times New Roman" w:hAnsi="Times New Roman" w:cs="Times New Roman"/>
                <w:color w:val="000000"/>
                <w:sz w:val="20"/>
              </w:rPr>
              <w:t>Материал защитных очков FIT РОС 12219: пластик.</w:t>
            </w:r>
          </w:p>
          <w:p w14:paraId="378C7004" w14:textId="77777777" w:rsidR="005A7F57" w:rsidRPr="009B272B" w:rsidRDefault="005A7F57" w:rsidP="00E77B1A">
            <w:pPr>
              <w:numPr>
                <w:ilvl w:val="0"/>
                <w:numId w:val="28"/>
              </w:numPr>
              <w:spacing w:after="0" w:line="240" w:lineRule="auto"/>
              <w:ind w:left="0" w:hanging="357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B272B">
              <w:rPr>
                <w:rFonts w:ascii="Times New Roman" w:hAnsi="Times New Roman" w:cs="Times New Roman"/>
                <w:color w:val="000000"/>
                <w:sz w:val="20"/>
              </w:rPr>
              <w:t>Упаковка: п/э пакет с подвесом.</w:t>
            </w:r>
          </w:p>
          <w:p w14:paraId="21B21894" w14:textId="77777777" w:rsidR="005A7F57" w:rsidRPr="00C41AF4" w:rsidRDefault="005A7F57" w:rsidP="00E77B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65B869" w14:textId="77777777" w:rsidR="005A7F57" w:rsidRPr="00C41AF4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</w:rPr>
              <w:t>50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607B66" w14:textId="77777777" w:rsidR="005A7F57" w:rsidRPr="00C41AF4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</w:rPr>
              <w:t>шт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6AB711" w14:textId="77777777" w:rsidR="005A7F57" w:rsidRPr="00C41AF4" w:rsidRDefault="005A7F57" w:rsidP="00E77B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</w:rPr>
              <w:t>б/р</w:t>
            </w:r>
          </w:p>
        </w:tc>
      </w:tr>
    </w:tbl>
    <w:p w14:paraId="36E6FE13" w14:textId="77777777" w:rsidR="008B3E1E" w:rsidRPr="00D6284C" w:rsidRDefault="008B3E1E" w:rsidP="009911AB">
      <w:pPr>
        <w:spacing w:after="0" w:line="240" w:lineRule="auto"/>
        <w:rPr>
          <w:rFonts w:ascii="Times New Roman" w:hAnsi="Times New Roman" w:cs="Times New Roman"/>
          <w:color w:val="000000"/>
          <w:sz w:val="20"/>
          <w:szCs w:val="20"/>
        </w:rPr>
      </w:pPr>
    </w:p>
    <w:p w14:paraId="56ADF093" w14:textId="7ECE5C4E" w:rsidR="00EE2A4E" w:rsidRPr="00D6284C" w:rsidRDefault="00EE2A4E" w:rsidP="003048EB">
      <w:pPr>
        <w:spacing w:before="240" w:line="240" w:lineRule="auto"/>
        <w:ind w:left="851" w:right="372"/>
        <w:jc w:val="both"/>
        <w:rPr>
          <w:rFonts w:ascii="Times New Roman" w:hAnsi="Times New Roman" w:cs="Times New Roman"/>
          <w:sz w:val="20"/>
          <w:szCs w:val="20"/>
        </w:rPr>
      </w:pPr>
      <w:r w:rsidRPr="00D6284C">
        <w:rPr>
          <w:rFonts w:ascii="Times New Roman" w:hAnsi="Times New Roman" w:cs="Times New Roman"/>
        </w:rPr>
        <w:t xml:space="preserve">*-  В связи с несовместимостью товаров, на которых размещаются другие товарные знаки, и необходимостью обеспечения взаимодействия таких товаров с товарами, используемых заказчиком, а именно на предприятии используются маски, полумаски, фильтры фирмы 3М, где маски и полумаски используются в комплекте с фильтрами </w:t>
      </w:r>
      <w:r w:rsidR="00A62E2F">
        <w:rPr>
          <w:rFonts w:ascii="Times New Roman" w:hAnsi="Times New Roman" w:cs="Times New Roman"/>
        </w:rPr>
        <w:t>3М 6051, 3М 6059</w:t>
      </w:r>
      <w:r w:rsidRPr="00D6284C">
        <w:rPr>
          <w:rFonts w:ascii="Times New Roman" w:hAnsi="Times New Roman" w:cs="Times New Roman"/>
        </w:rPr>
        <w:t>, то применение масок, полумасок и фильтров</w:t>
      </w:r>
      <w:r w:rsidR="00AE5E47">
        <w:rPr>
          <w:rFonts w:ascii="Times New Roman" w:hAnsi="Times New Roman" w:cs="Times New Roman"/>
        </w:rPr>
        <w:t xml:space="preserve"> другой марки и производителя представляется возможным в случа</w:t>
      </w:r>
      <w:r w:rsidR="0029716F">
        <w:rPr>
          <w:rFonts w:ascii="Times New Roman" w:hAnsi="Times New Roman" w:cs="Times New Roman"/>
        </w:rPr>
        <w:t>е</w:t>
      </w:r>
      <w:bookmarkStart w:id="1" w:name="_GoBack"/>
      <w:bookmarkEnd w:id="1"/>
      <w:r w:rsidR="00AE5E47">
        <w:rPr>
          <w:rFonts w:ascii="Times New Roman" w:hAnsi="Times New Roman" w:cs="Times New Roman"/>
        </w:rPr>
        <w:t xml:space="preserve"> эквивалентным фирме 3М.</w:t>
      </w:r>
    </w:p>
    <w:p w14:paraId="69F310CA" w14:textId="77777777" w:rsidR="00EE2A4E" w:rsidRPr="00D6284C" w:rsidRDefault="00EE2A4E" w:rsidP="00EE2A4E">
      <w:pPr>
        <w:rPr>
          <w:rFonts w:ascii="Times New Roman" w:hAnsi="Times New Roman" w:cs="Times New Roman"/>
          <w:sz w:val="28"/>
        </w:rPr>
      </w:pPr>
    </w:p>
    <w:sectPr w:rsidR="00EE2A4E" w:rsidRPr="00D6284C" w:rsidSect="00B730BC">
      <w:pgSz w:w="16838" w:h="11906" w:orient="landscape"/>
      <w:pgMar w:top="568" w:right="720" w:bottom="709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343A079" w14:textId="77777777" w:rsidR="00DB710F" w:rsidRDefault="00DB710F" w:rsidP="0085096A">
      <w:pPr>
        <w:spacing w:after="0" w:line="240" w:lineRule="auto"/>
      </w:pPr>
      <w:r>
        <w:separator/>
      </w:r>
    </w:p>
  </w:endnote>
  <w:endnote w:type="continuationSeparator" w:id="0">
    <w:p w14:paraId="636CF46C" w14:textId="77777777" w:rsidR="00DB710F" w:rsidRDefault="00DB710F" w:rsidP="0085096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ISOCPEUR">
    <w:altName w:val="Arial"/>
    <w:panose1 w:val="00000000000000000000"/>
    <w:charset w:val="CC"/>
    <w:family w:val="swiss"/>
    <w:notTrueType/>
    <w:pitch w:val="variable"/>
    <w:sig w:usb0="00000203" w:usb1="00000000" w:usb2="00000000" w:usb3="00000000" w:csb0="00000005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Andale Sans UI">
    <w:altName w:val="Times New Roman"/>
    <w:panose1 w:val="00000000000000000000"/>
    <w:charset w:val="00"/>
    <w:family w:val="roman"/>
    <w:notTrueType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roxima Nova ExCn Rg">
    <w:altName w:val="Arial"/>
    <w:panose1 w:val="00000000000000000000"/>
    <w:charset w:val="00"/>
    <w:family w:val="modern"/>
    <w:notTrueType/>
    <w:pitch w:val="variable"/>
    <w:sig w:usb0="A00002EF" w:usb1="5000E0FB" w:usb2="00000000" w:usb3="00000000" w:csb0="0000019F" w:csb1="00000000"/>
  </w:font>
  <w:font w:name="GaramondNarrowC">
    <w:altName w:val="Courier New"/>
    <w:charset w:val="00"/>
    <w:family w:val="roman"/>
    <w:pitch w:val="variable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DDF9B82" w14:textId="77777777" w:rsidR="00DB710F" w:rsidRDefault="00DB710F" w:rsidP="0085096A">
      <w:pPr>
        <w:spacing w:after="0" w:line="240" w:lineRule="auto"/>
      </w:pPr>
      <w:r>
        <w:separator/>
      </w:r>
    </w:p>
  </w:footnote>
  <w:footnote w:type="continuationSeparator" w:id="0">
    <w:p w14:paraId="22C7C234" w14:textId="77777777" w:rsidR="00DB710F" w:rsidRDefault="00DB710F" w:rsidP="0085096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7DF3562"/>
    <w:multiLevelType w:val="multilevel"/>
    <w:tmpl w:val="5E96183C"/>
    <w:lvl w:ilvl="0">
      <w:start w:val="1"/>
      <w:numFmt w:val="decimal"/>
      <w:pStyle w:val="2"/>
      <w:lvlText w:val="%1."/>
      <w:lvlJc w:val="left"/>
      <w:pPr>
        <w:ind w:left="1134" w:hanging="1134"/>
      </w:pPr>
    </w:lvl>
    <w:lvl w:ilvl="1">
      <w:start w:val="1"/>
      <w:numFmt w:val="decimal"/>
      <w:pStyle w:val="3"/>
      <w:lvlText w:val="%1.%2"/>
      <w:lvlJc w:val="left"/>
      <w:pPr>
        <w:ind w:left="2269" w:hanging="1134"/>
      </w:pPr>
    </w:lvl>
    <w:lvl w:ilvl="2">
      <w:start w:val="1"/>
      <w:numFmt w:val="decimal"/>
      <w:pStyle w:val="4"/>
      <w:lvlText w:val="%1.%2.%3"/>
      <w:lvlJc w:val="left"/>
      <w:pPr>
        <w:ind w:left="1134" w:hanging="1134"/>
      </w:pPr>
      <w:rPr>
        <w:b w:val="0"/>
      </w:rPr>
    </w:lvl>
    <w:lvl w:ilvl="3">
      <w:start w:val="1"/>
      <w:numFmt w:val="decimal"/>
      <w:pStyle w:val="5"/>
      <w:lvlText w:val="(%4)"/>
      <w:lvlJc w:val="left"/>
      <w:pPr>
        <w:ind w:left="1985" w:hanging="851"/>
      </w:pPr>
      <w:rPr>
        <w:b w:val="0"/>
        <w:i w:val="0"/>
      </w:rPr>
    </w:lvl>
    <w:lvl w:ilvl="4">
      <w:start w:val="1"/>
      <w:numFmt w:val="russianLower"/>
      <w:pStyle w:val="5"/>
      <w:lvlText w:val="(%5)"/>
      <w:lvlJc w:val="left"/>
      <w:pPr>
        <w:ind w:left="2977" w:hanging="850"/>
      </w:pPr>
    </w:lvl>
    <w:lvl w:ilvl="5">
      <w:start w:val="1"/>
      <w:numFmt w:val="none"/>
      <w:pStyle w:val="a"/>
      <w:lvlText w:val=""/>
      <w:lvlJc w:val="left"/>
      <w:pPr>
        <w:ind w:left="1134" w:hanging="1134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webHidden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6">
      <w:start w:val="1"/>
      <w:numFmt w:val="none"/>
      <w:lvlText w:val=""/>
      <w:lvlJc w:val="left"/>
      <w:pPr>
        <w:ind w:left="1134" w:hanging="1134"/>
      </w:pPr>
    </w:lvl>
    <w:lvl w:ilvl="7">
      <w:start w:val="1"/>
      <w:numFmt w:val="none"/>
      <w:lvlText w:val=""/>
      <w:lvlJc w:val="left"/>
      <w:pPr>
        <w:ind w:left="1134" w:hanging="1134"/>
      </w:pPr>
    </w:lvl>
    <w:lvl w:ilvl="8">
      <w:start w:val="1"/>
      <w:numFmt w:val="none"/>
      <w:lvlText w:val=""/>
      <w:lvlJc w:val="left"/>
      <w:pPr>
        <w:ind w:left="1134" w:hanging="1134"/>
      </w:pPr>
    </w:lvl>
  </w:abstractNum>
  <w:abstractNum w:abstractNumId="1">
    <w:nsid w:val="0B5F6828"/>
    <w:multiLevelType w:val="hybridMultilevel"/>
    <w:tmpl w:val="EB40B976"/>
    <w:lvl w:ilvl="0" w:tplc="AD5C542E">
      <w:start w:val="1"/>
      <w:numFmt w:val="decimal"/>
      <w:lvlText w:val="%1."/>
      <w:lvlJc w:val="left"/>
      <w:pPr>
        <w:ind w:left="780" w:hanging="4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6B83657"/>
    <w:multiLevelType w:val="hybridMultilevel"/>
    <w:tmpl w:val="78D4FE8C"/>
    <w:lvl w:ilvl="0" w:tplc="C6EE224E">
      <w:start w:val="11"/>
      <w:numFmt w:val="decimal"/>
      <w:lvlText w:val="%1"/>
      <w:lvlJc w:val="left"/>
      <w:pPr>
        <w:ind w:left="502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">
    <w:nsid w:val="1A5904D7"/>
    <w:multiLevelType w:val="hybridMultilevel"/>
    <w:tmpl w:val="FF003E1A"/>
    <w:lvl w:ilvl="0" w:tplc="FFFFFFFF">
      <w:start w:val="1"/>
      <w:numFmt w:val="upperRoman"/>
      <w:pStyle w:val="a0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B681258"/>
    <w:multiLevelType w:val="multilevel"/>
    <w:tmpl w:val="77F2021E"/>
    <w:lvl w:ilvl="0">
      <w:start w:val="5"/>
      <w:numFmt w:val="decimal"/>
      <w:lvlText w:val="%1."/>
      <w:lvlJc w:val="left"/>
      <w:pPr>
        <w:ind w:left="577" w:hanging="360"/>
      </w:pPr>
      <w:rPr>
        <w:rFonts w:ascii="Times New Roman" w:hAnsi="Times New Roman" w:cs="Times New Roman" w:hint="default"/>
        <w:b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63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8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69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047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757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107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817" w:hanging="1800"/>
      </w:pPr>
      <w:rPr>
        <w:rFonts w:hint="default"/>
      </w:rPr>
    </w:lvl>
  </w:abstractNum>
  <w:abstractNum w:abstractNumId="5">
    <w:nsid w:val="1DF334FD"/>
    <w:multiLevelType w:val="multilevel"/>
    <w:tmpl w:val="29FC30E4"/>
    <w:lvl w:ilvl="0">
      <w:start w:val="1"/>
      <w:numFmt w:val="decimal"/>
      <w:lvlText w:val="%1."/>
      <w:lvlJc w:val="left"/>
      <w:pPr>
        <w:ind w:left="502" w:hanging="360"/>
      </w:pPr>
      <w:rPr>
        <w:rFonts w:hint="default"/>
        <w:b w:val="0"/>
        <w:i w:val="0"/>
      </w:rPr>
    </w:lvl>
    <w:lvl w:ilvl="1">
      <w:start w:val="1"/>
      <w:numFmt w:val="decimal"/>
      <w:isLgl/>
      <w:lvlText w:val="%1.%2."/>
      <w:lvlJc w:val="left"/>
      <w:pPr>
        <w:ind w:left="1571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58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30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66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38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10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46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182" w:hanging="2160"/>
      </w:pPr>
      <w:rPr>
        <w:rFonts w:hint="default"/>
      </w:rPr>
    </w:lvl>
  </w:abstractNum>
  <w:abstractNum w:abstractNumId="6">
    <w:nsid w:val="232F050B"/>
    <w:multiLevelType w:val="multilevel"/>
    <w:tmpl w:val="69E040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7CB45A4"/>
    <w:multiLevelType w:val="multilevel"/>
    <w:tmpl w:val="B8B0EB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BAA4B90"/>
    <w:multiLevelType w:val="multilevel"/>
    <w:tmpl w:val="F27048DC"/>
    <w:styleLink w:val="a1"/>
    <w:lvl w:ilvl="0">
      <w:start w:val="1"/>
      <w:numFmt w:val="decimal"/>
      <w:suff w:val="space"/>
      <w:lvlText w:val="%1."/>
      <w:lvlJc w:val="left"/>
      <w:pPr>
        <w:ind w:left="1134" w:hanging="283"/>
      </w:pPr>
      <w:rPr>
        <w:rFonts w:ascii="Times New Roman" w:hAnsi="Times New Roman" w:hint="default"/>
        <w:b/>
        <w:color w:val="000000"/>
        <w:sz w:val="32"/>
        <w:u w:val="none"/>
      </w:rPr>
    </w:lvl>
    <w:lvl w:ilvl="1">
      <w:start w:val="1"/>
      <w:numFmt w:val="decimal"/>
      <w:pStyle w:val="a2"/>
      <w:suff w:val="space"/>
      <w:lvlText w:val="%1.%2."/>
      <w:lvlJc w:val="left"/>
      <w:pPr>
        <w:ind w:left="0" w:firstLine="0"/>
      </w:pPr>
      <w:rPr>
        <w:rFonts w:ascii="Times New Roman" w:hAnsi="Times New Roman" w:hint="default"/>
        <w:b/>
        <w:i w:val="0"/>
        <w:color w:val="000000"/>
        <w:sz w:val="28"/>
      </w:rPr>
    </w:lvl>
    <w:lvl w:ilvl="2">
      <w:start w:val="1"/>
      <w:numFmt w:val="decimal"/>
      <w:suff w:val="space"/>
      <w:lvlText w:val="%1.%2.%3"/>
      <w:lvlJc w:val="left"/>
      <w:pPr>
        <w:ind w:left="0" w:firstLine="0"/>
      </w:pPr>
      <w:rPr>
        <w:rFonts w:ascii="Times New Roman" w:hAnsi="Times New Roman" w:hint="default"/>
        <w:b w:val="0"/>
        <w:i w:val="0"/>
        <w:color w:val="000000"/>
        <w:sz w:val="28"/>
      </w:rPr>
    </w:lvl>
    <w:lvl w:ilvl="3">
      <w:start w:val="1"/>
      <w:numFmt w:val="russianLower"/>
      <w:suff w:val="space"/>
      <w:lvlText w:val="%4)"/>
      <w:lvlJc w:val="left"/>
      <w:pPr>
        <w:ind w:left="567" w:firstLine="0"/>
      </w:pPr>
      <w:rPr>
        <w:rFonts w:ascii="Times New Roman" w:hAnsi="Times New Roman" w:hint="default"/>
        <w:color w:val="000000"/>
        <w:sz w:val="28"/>
      </w:rPr>
    </w:lvl>
    <w:lvl w:ilvl="4">
      <w:start w:val="1"/>
      <w:numFmt w:val="lowerLetter"/>
      <w:lvlText w:val="(%5)"/>
      <w:lvlJc w:val="left"/>
      <w:pPr>
        <w:ind w:left="3402" w:hanging="283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969" w:hanging="283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536" w:hanging="283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103" w:hanging="283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5670" w:hanging="283"/>
      </w:pPr>
      <w:rPr>
        <w:rFonts w:hint="default"/>
      </w:rPr>
    </w:lvl>
  </w:abstractNum>
  <w:abstractNum w:abstractNumId="9">
    <w:nsid w:val="3B4F782E"/>
    <w:multiLevelType w:val="hybridMultilevel"/>
    <w:tmpl w:val="0EAAEE14"/>
    <w:lvl w:ilvl="0" w:tplc="4D8E9BF2">
      <w:start w:val="11"/>
      <w:numFmt w:val="decimal"/>
      <w:lvlText w:val="%1"/>
      <w:lvlJc w:val="left"/>
      <w:pPr>
        <w:ind w:left="577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297" w:hanging="360"/>
      </w:pPr>
    </w:lvl>
    <w:lvl w:ilvl="2" w:tplc="0419001B" w:tentative="1">
      <w:start w:val="1"/>
      <w:numFmt w:val="lowerRoman"/>
      <w:lvlText w:val="%3."/>
      <w:lvlJc w:val="right"/>
      <w:pPr>
        <w:ind w:left="2017" w:hanging="180"/>
      </w:pPr>
    </w:lvl>
    <w:lvl w:ilvl="3" w:tplc="0419000F" w:tentative="1">
      <w:start w:val="1"/>
      <w:numFmt w:val="decimal"/>
      <w:lvlText w:val="%4."/>
      <w:lvlJc w:val="left"/>
      <w:pPr>
        <w:ind w:left="2737" w:hanging="360"/>
      </w:pPr>
    </w:lvl>
    <w:lvl w:ilvl="4" w:tplc="04190019" w:tentative="1">
      <w:start w:val="1"/>
      <w:numFmt w:val="lowerLetter"/>
      <w:lvlText w:val="%5."/>
      <w:lvlJc w:val="left"/>
      <w:pPr>
        <w:ind w:left="3457" w:hanging="360"/>
      </w:pPr>
    </w:lvl>
    <w:lvl w:ilvl="5" w:tplc="0419001B" w:tentative="1">
      <w:start w:val="1"/>
      <w:numFmt w:val="lowerRoman"/>
      <w:lvlText w:val="%6."/>
      <w:lvlJc w:val="right"/>
      <w:pPr>
        <w:ind w:left="4177" w:hanging="180"/>
      </w:pPr>
    </w:lvl>
    <w:lvl w:ilvl="6" w:tplc="0419000F" w:tentative="1">
      <w:start w:val="1"/>
      <w:numFmt w:val="decimal"/>
      <w:lvlText w:val="%7."/>
      <w:lvlJc w:val="left"/>
      <w:pPr>
        <w:ind w:left="4897" w:hanging="360"/>
      </w:pPr>
    </w:lvl>
    <w:lvl w:ilvl="7" w:tplc="04190019" w:tentative="1">
      <w:start w:val="1"/>
      <w:numFmt w:val="lowerLetter"/>
      <w:lvlText w:val="%8."/>
      <w:lvlJc w:val="left"/>
      <w:pPr>
        <w:ind w:left="5617" w:hanging="360"/>
      </w:pPr>
    </w:lvl>
    <w:lvl w:ilvl="8" w:tplc="0419001B" w:tentative="1">
      <w:start w:val="1"/>
      <w:numFmt w:val="lowerRoman"/>
      <w:lvlText w:val="%9."/>
      <w:lvlJc w:val="right"/>
      <w:pPr>
        <w:ind w:left="6337" w:hanging="180"/>
      </w:pPr>
    </w:lvl>
  </w:abstractNum>
  <w:abstractNum w:abstractNumId="10">
    <w:nsid w:val="400004AC"/>
    <w:multiLevelType w:val="multilevel"/>
    <w:tmpl w:val="E39A4F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41F81816"/>
    <w:multiLevelType w:val="hybridMultilevel"/>
    <w:tmpl w:val="6F7C5932"/>
    <w:lvl w:ilvl="0" w:tplc="6848E896">
      <w:start w:val="7"/>
      <w:numFmt w:val="decimal"/>
      <w:lvlText w:val="%1"/>
      <w:lvlJc w:val="left"/>
      <w:pPr>
        <w:ind w:left="502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2">
    <w:nsid w:val="42EB66C5"/>
    <w:multiLevelType w:val="hybridMultilevel"/>
    <w:tmpl w:val="A3DA8EDA"/>
    <w:lvl w:ilvl="0" w:tplc="0E2CF488">
      <w:start w:val="10"/>
      <w:numFmt w:val="decimal"/>
      <w:lvlText w:val="%1"/>
      <w:lvlJc w:val="left"/>
      <w:pPr>
        <w:ind w:left="502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3">
    <w:nsid w:val="465D3282"/>
    <w:multiLevelType w:val="multilevel"/>
    <w:tmpl w:val="0BBCA63E"/>
    <w:lvl w:ilvl="0">
      <w:start w:val="1"/>
      <w:numFmt w:val="decimal"/>
      <w:lvlText w:val="%1."/>
      <w:lvlJc w:val="left"/>
      <w:pPr>
        <w:ind w:left="1198" w:hanging="63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630" w:hanging="630"/>
      </w:pPr>
      <w:rPr>
        <w:rFonts w:hint="default"/>
      </w:rPr>
    </w:lvl>
    <w:lvl w:ilvl="2">
      <w:start w:val="1"/>
      <w:numFmt w:val="decimal"/>
      <w:pStyle w:val="20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4">
    <w:nsid w:val="48BF1693"/>
    <w:multiLevelType w:val="multilevel"/>
    <w:tmpl w:val="0CE86FE0"/>
    <w:lvl w:ilvl="0">
      <w:start w:val="1"/>
      <w:numFmt w:val="bullet"/>
      <w:pStyle w:val="a3"/>
      <w:lvlText w:val=""/>
      <w:lvlJc w:val="left"/>
      <w:pPr>
        <w:tabs>
          <w:tab w:val="num" w:pos="1858"/>
        </w:tabs>
        <w:ind w:left="1858" w:hanging="360"/>
      </w:pPr>
      <w:rPr>
        <w:rFonts w:ascii="Wingdings" w:hAnsi="Wingdings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>
      <w:start w:val="1"/>
      <w:numFmt w:val="decimal"/>
      <w:pStyle w:val="a3"/>
      <w:lvlText w:val="%2)"/>
      <w:lvlJc w:val="left"/>
      <w:pPr>
        <w:tabs>
          <w:tab w:val="num" w:pos="1498"/>
        </w:tabs>
        <w:ind w:left="1498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98"/>
        </w:tabs>
        <w:ind w:left="1498" w:firstLine="0"/>
      </w:pPr>
      <w:rPr>
        <w:rFonts w:hint="default"/>
      </w:rPr>
    </w:lvl>
    <w:lvl w:ilvl="3">
      <w:start w:val="1"/>
      <w:numFmt w:val="russianLower"/>
      <w:suff w:val="space"/>
      <w:lvlText w:val="%4)"/>
      <w:lvlJc w:val="left"/>
      <w:pPr>
        <w:ind w:left="1498" w:firstLine="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5815"/>
        </w:tabs>
        <w:ind w:left="3727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6895"/>
        </w:tabs>
        <w:ind w:left="4231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7615"/>
        </w:tabs>
        <w:ind w:left="4735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8695"/>
        </w:tabs>
        <w:ind w:left="5239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9415"/>
        </w:tabs>
        <w:ind w:left="5815" w:hanging="1440"/>
      </w:pPr>
      <w:rPr>
        <w:rFonts w:hint="default"/>
      </w:rPr>
    </w:lvl>
  </w:abstractNum>
  <w:abstractNum w:abstractNumId="15">
    <w:nsid w:val="4BE14E61"/>
    <w:multiLevelType w:val="hybridMultilevel"/>
    <w:tmpl w:val="6F6AB83C"/>
    <w:lvl w:ilvl="0" w:tplc="B2421C8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24E369A"/>
    <w:multiLevelType w:val="hybridMultilevel"/>
    <w:tmpl w:val="D52EC054"/>
    <w:lvl w:ilvl="0" w:tplc="B2421C88">
      <w:start w:val="1"/>
      <w:numFmt w:val="bullet"/>
      <w:lvlText w:val=""/>
      <w:lvlJc w:val="left"/>
      <w:pPr>
        <w:ind w:left="122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4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6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8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0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2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4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6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82" w:hanging="360"/>
      </w:pPr>
      <w:rPr>
        <w:rFonts w:ascii="Wingdings" w:hAnsi="Wingdings" w:hint="default"/>
      </w:rPr>
    </w:lvl>
  </w:abstractNum>
  <w:abstractNum w:abstractNumId="17">
    <w:nsid w:val="53ED7AF6"/>
    <w:multiLevelType w:val="hybridMultilevel"/>
    <w:tmpl w:val="34C82BCC"/>
    <w:lvl w:ilvl="0" w:tplc="00480BE2">
      <w:start w:val="10"/>
      <w:numFmt w:val="decimal"/>
      <w:lvlText w:val="%1"/>
      <w:lvlJc w:val="left"/>
      <w:pPr>
        <w:ind w:left="577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297" w:hanging="360"/>
      </w:pPr>
    </w:lvl>
    <w:lvl w:ilvl="2" w:tplc="0419001B" w:tentative="1">
      <w:start w:val="1"/>
      <w:numFmt w:val="lowerRoman"/>
      <w:lvlText w:val="%3."/>
      <w:lvlJc w:val="right"/>
      <w:pPr>
        <w:ind w:left="2017" w:hanging="180"/>
      </w:pPr>
    </w:lvl>
    <w:lvl w:ilvl="3" w:tplc="0419000F" w:tentative="1">
      <w:start w:val="1"/>
      <w:numFmt w:val="decimal"/>
      <w:lvlText w:val="%4."/>
      <w:lvlJc w:val="left"/>
      <w:pPr>
        <w:ind w:left="2737" w:hanging="360"/>
      </w:pPr>
    </w:lvl>
    <w:lvl w:ilvl="4" w:tplc="04190019" w:tentative="1">
      <w:start w:val="1"/>
      <w:numFmt w:val="lowerLetter"/>
      <w:lvlText w:val="%5."/>
      <w:lvlJc w:val="left"/>
      <w:pPr>
        <w:ind w:left="3457" w:hanging="360"/>
      </w:pPr>
    </w:lvl>
    <w:lvl w:ilvl="5" w:tplc="0419001B" w:tentative="1">
      <w:start w:val="1"/>
      <w:numFmt w:val="lowerRoman"/>
      <w:lvlText w:val="%6."/>
      <w:lvlJc w:val="right"/>
      <w:pPr>
        <w:ind w:left="4177" w:hanging="180"/>
      </w:pPr>
    </w:lvl>
    <w:lvl w:ilvl="6" w:tplc="0419000F" w:tentative="1">
      <w:start w:val="1"/>
      <w:numFmt w:val="decimal"/>
      <w:lvlText w:val="%7."/>
      <w:lvlJc w:val="left"/>
      <w:pPr>
        <w:ind w:left="4897" w:hanging="360"/>
      </w:pPr>
    </w:lvl>
    <w:lvl w:ilvl="7" w:tplc="04190019" w:tentative="1">
      <w:start w:val="1"/>
      <w:numFmt w:val="lowerLetter"/>
      <w:lvlText w:val="%8."/>
      <w:lvlJc w:val="left"/>
      <w:pPr>
        <w:ind w:left="5617" w:hanging="360"/>
      </w:pPr>
    </w:lvl>
    <w:lvl w:ilvl="8" w:tplc="0419001B" w:tentative="1">
      <w:start w:val="1"/>
      <w:numFmt w:val="lowerRoman"/>
      <w:lvlText w:val="%9."/>
      <w:lvlJc w:val="right"/>
      <w:pPr>
        <w:ind w:left="6337" w:hanging="180"/>
      </w:pPr>
    </w:lvl>
  </w:abstractNum>
  <w:abstractNum w:abstractNumId="18">
    <w:nsid w:val="56E01B30"/>
    <w:multiLevelType w:val="hybridMultilevel"/>
    <w:tmpl w:val="E8964432"/>
    <w:lvl w:ilvl="0" w:tplc="DCA6806A">
      <w:start w:val="4"/>
      <w:numFmt w:val="decimal"/>
      <w:lvlText w:val="%1."/>
      <w:lvlJc w:val="left"/>
      <w:pPr>
        <w:ind w:left="577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297" w:hanging="360"/>
      </w:pPr>
    </w:lvl>
    <w:lvl w:ilvl="2" w:tplc="0419001B" w:tentative="1">
      <w:start w:val="1"/>
      <w:numFmt w:val="lowerRoman"/>
      <w:lvlText w:val="%3."/>
      <w:lvlJc w:val="right"/>
      <w:pPr>
        <w:ind w:left="2017" w:hanging="180"/>
      </w:pPr>
    </w:lvl>
    <w:lvl w:ilvl="3" w:tplc="0419000F" w:tentative="1">
      <w:start w:val="1"/>
      <w:numFmt w:val="decimal"/>
      <w:lvlText w:val="%4."/>
      <w:lvlJc w:val="left"/>
      <w:pPr>
        <w:ind w:left="2737" w:hanging="360"/>
      </w:pPr>
    </w:lvl>
    <w:lvl w:ilvl="4" w:tplc="04190019" w:tentative="1">
      <w:start w:val="1"/>
      <w:numFmt w:val="lowerLetter"/>
      <w:lvlText w:val="%5."/>
      <w:lvlJc w:val="left"/>
      <w:pPr>
        <w:ind w:left="3457" w:hanging="360"/>
      </w:pPr>
    </w:lvl>
    <w:lvl w:ilvl="5" w:tplc="0419001B" w:tentative="1">
      <w:start w:val="1"/>
      <w:numFmt w:val="lowerRoman"/>
      <w:lvlText w:val="%6."/>
      <w:lvlJc w:val="right"/>
      <w:pPr>
        <w:ind w:left="4177" w:hanging="180"/>
      </w:pPr>
    </w:lvl>
    <w:lvl w:ilvl="6" w:tplc="0419000F" w:tentative="1">
      <w:start w:val="1"/>
      <w:numFmt w:val="decimal"/>
      <w:lvlText w:val="%7."/>
      <w:lvlJc w:val="left"/>
      <w:pPr>
        <w:ind w:left="4897" w:hanging="360"/>
      </w:pPr>
    </w:lvl>
    <w:lvl w:ilvl="7" w:tplc="04190019" w:tentative="1">
      <w:start w:val="1"/>
      <w:numFmt w:val="lowerLetter"/>
      <w:lvlText w:val="%8."/>
      <w:lvlJc w:val="left"/>
      <w:pPr>
        <w:ind w:left="5617" w:hanging="360"/>
      </w:pPr>
    </w:lvl>
    <w:lvl w:ilvl="8" w:tplc="0419001B" w:tentative="1">
      <w:start w:val="1"/>
      <w:numFmt w:val="lowerRoman"/>
      <w:lvlText w:val="%9."/>
      <w:lvlJc w:val="right"/>
      <w:pPr>
        <w:ind w:left="6337" w:hanging="180"/>
      </w:pPr>
    </w:lvl>
  </w:abstractNum>
  <w:abstractNum w:abstractNumId="19">
    <w:nsid w:val="5C1435E4"/>
    <w:multiLevelType w:val="multilevel"/>
    <w:tmpl w:val="ED883264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0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0">
    <w:nsid w:val="5DFD7BD0"/>
    <w:multiLevelType w:val="multilevel"/>
    <w:tmpl w:val="79423A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6139083E"/>
    <w:multiLevelType w:val="multilevel"/>
    <w:tmpl w:val="D1787B96"/>
    <w:lvl w:ilvl="0">
      <w:start w:val="1"/>
      <w:numFmt w:val="decimal"/>
      <w:pStyle w:val="stzag1"/>
      <w:lvlText w:val="%1. "/>
      <w:lvlJc w:val="left"/>
      <w:pPr>
        <w:tabs>
          <w:tab w:val="num" w:pos="454"/>
        </w:tabs>
        <w:ind w:left="432" w:hanging="432"/>
      </w:pPr>
      <w:rPr>
        <w:rFonts w:hint="default"/>
      </w:rPr>
    </w:lvl>
    <w:lvl w:ilvl="1">
      <w:start w:val="1"/>
      <w:numFmt w:val="decimal"/>
      <w:pStyle w:val="sttext12"/>
      <w:lvlText w:val="%1.%2. 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sttext12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sttext123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2">
    <w:nsid w:val="642B13A0"/>
    <w:multiLevelType w:val="hybridMultilevel"/>
    <w:tmpl w:val="E5EACC56"/>
    <w:lvl w:ilvl="0" w:tplc="1E4C9DC4">
      <w:start w:val="1"/>
      <w:numFmt w:val="decimal"/>
      <w:lvlText w:val="%1."/>
      <w:lvlJc w:val="left"/>
      <w:pPr>
        <w:ind w:left="927" w:hanging="360"/>
      </w:p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23">
    <w:nsid w:val="64933272"/>
    <w:multiLevelType w:val="multilevel"/>
    <w:tmpl w:val="FE522F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64AA0A6A"/>
    <w:multiLevelType w:val="hybridMultilevel"/>
    <w:tmpl w:val="C166153A"/>
    <w:lvl w:ilvl="0" w:tplc="5846D4FE">
      <w:start w:val="9"/>
      <w:numFmt w:val="decimal"/>
      <w:lvlText w:val="%1"/>
      <w:lvlJc w:val="left"/>
      <w:pPr>
        <w:ind w:left="577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297" w:hanging="360"/>
      </w:pPr>
    </w:lvl>
    <w:lvl w:ilvl="2" w:tplc="0419001B" w:tentative="1">
      <w:start w:val="1"/>
      <w:numFmt w:val="lowerRoman"/>
      <w:lvlText w:val="%3."/>
      <w:lvlJc w:val="right"/>
      <w:pPr>
        <w:ind w:left="2017" w:hanging="180"/>
      </w:pPr>
    </w:lvl>
    <w:lvl w:ilvl="3" w:tplc="0419000F" w:tentative="1">
      <w:start w:val="1"/>
      <w:numFmt w:val="decimal"/>
      <w:lvlText w:val="%4."/>
      <w:lvlJc w:val="left"/>
      <w:pPr>
        <w:ind w:left="2737" w:hanging="360"/>
      </w:pPr>
    </w:lvl>
    <w:lvl w:ilvl="4" w:tplc="04190019" w:tentative="1">
      <w:start w:val="1"/>
      <w:numFmt w:val="lowerLetter"/>
      <w:lvlText w:val="%5."/>
      <w:lvlJc w:val="left"/>
      <w:pPr>
        <w:ind w:left="3457" w:hanging="360"/>
      </w:pPr>
    </w:lvl>
    <w:lvl w:ilvl="5" w:tplc="0419001B" w:tentative="1">
      <w:start w:val="1"/>
      <w:numFmt w:val="lowerRoman"/>
      <w:lvlText w:val="%6."/>
      <w:lvlJc w:val="right"/>
      <w:pPr>
        <w:ind w:left="4177" w:hanging="180"/>
      </w:pPr>
    </w:lvl>
    <w:lvl w:ilvl="6" w:tplc="0419000F" w:tentative="1">
      <w:start w:val="1"/>
      <w:numFmt w:val="decimal"/>
      <w:lvlText w:val="%7."/>
      <w:lvlJc w:val="left"/>
      <w:pPr>
        <w:ind w:left="4897" w:hanging="360"/>
      </w:pPr>
    </w:lvl>
    <w:lvl w:ilvl="7" w:tplc="04190019" w:tentative="1">
      <w:start w:val="1"/>
      <w:numFmt w:val="lowerLetter"/>
      <w:lvlText w:val="%8."/>
      <w:lvlJc w:val="left"/>
      <w:pPr>
        <w:ind w:left="5617" w:hanging="360"/>
      </w:pPr>
    </w:lvl>
    <w:lvl w:ilvl="8" w:tplc="0419001B" w:tentative="1">
      <w:start w:val="1"/>
      <w:numFmt w:val="lowerRoman"/>
      <w:lvlText w:val="%9."/>
      <w:lvlJc w:val="right"/>
      <w:pPr>
        <w:ind w:left="6337" w:hanging="180"/>
      </w:pPr>
    </w:lvl>
  </w:abstractNum>
  <w:abstractNum w:abstractNumId="25">
    <w:nsid w:val="6ADD0079"/>
    <w:multiLevelType w:val="hybridMultilevel"/>
    <w:tmpl w:val="CCC8A1AC"/>
    <w:lvl w:ilvl="0" w:tplc="3AA2EC80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>
    <w:nsid w:val="6F1F3FCA"/>
    <w:multiLevelType w:val="hybridMultilevel"/>
    <w:tmpl w:val="2014096A"/>
    <w:lvl w:ilvl="0" w:tplc="FFFFFFFF">
      <w:start w:val="1"/>
      <w:numFmt w:val="upperRoman"/>
      <w:pStyle w:val="a4"/>
      <w:lvlText w:val="Раздел %1."/>
      <w:lvlJc w:val="left"/>
      <w:pPr>
        <w:tabs>
          <w:tab w:val="num" w:pos="2340"/>
        </w:tabs>
        <w:ind w:left="2340" w:firstLine="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4272"/>
        </w:tabs>
        <w:ind w:left="4272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4992"/>
        </w:tabs>
        <w:ind w:left="4992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5712"/>
        </w:tabs>
        <w:ind w:left="5712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6432"/>
        </w:tabs>
        <w:ind w:left="6432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7152"/>
        </w:tabs>
        <w:ind w:left="7152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7872"/>
        </w:tabs>
        <w:ind w:left="7872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8592"/>
        </w:tabs>
        <w:ind w:left="8592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9312"/>
        </w:tabs>
        <w:ind w:left="9312" w:hanging="180"/>
      </w:pPr>
    </w:lvl>
  </w:abstractNum>
  <w:abstractNum w:abstractNumId="27">
    <w:nsid w:val="75547AB9"/>
    <w:multiLevelType w:val="hybridMultilevel"/>
    <w:tmpl w:val="6096D9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9A21656"/>
    <w:multiLevelType w:val="multilevel"/>
    <w:tmpl w:val="1C320918"/>
    <w:styleLink w:val="StyleBulleted"/>
    <w:lvl w:ilvl="0">
      <w:start w:val="1"/>
      <w:numFmt w:val="bullet"/>
      <w:lvlText w:val=""/>
      <w:lvlJc w:val="left"/>
      <w:pPr>
        <w:tabs>
          <w:tab w:val="num" w:pos="567"/>
        </w:tabs>
        <w:ind w:left="567" w:hanging="567"/>
      </w:pPr>
      <w:rPr>
        <w:rFonts w:ascii="Wingdings" w:hAnsi="Wingdings" w:hint="default"/>
        <w:color w:val="auto"/>
      </w:rPr>
    </w:lvl>
    <w:lvl w:ilvl="1">
      <w:start w:val="1"/>
      <w:numFmt w:val="bullet"/>
      <w:lvlText w:val=""/>
      <w:lvlJc w:val="left"/>
      <w:pPr>
        <w:tabs>
          <w:tab w:val="num" w:pos="1134"/>
        </w:tabs>
        <w:ind w:left="1134" w:hanging="567"/>
      </w:pPr>
      <w:rPr>
        <w:rFonts w:ascii="Wingdings" w:hAnsi="Wingdings" w:hint="default"/>
      </w:rPr>
    </w:lvl>
    <w:lvl w:ilvl="2">
      <w:start w:val="1"/>
      <w:numFmt w:val="bullet"/>
      <w:lvlText w:val="–"/>
      <w:lvlJc w:val="left"/>
      <w:pPr>
        <w:tabs>
          <w:tab w:val="num" w:pos="1701"/>
        </w:tabs>
        <w:ind w:left="1701" w:hanging="567"/>
      </w:pPr>
      <w:rPr>
        <w:rFonts w:ascii="Times New Roman" w:hAnsi="Times New Roman" w:cs="Times New Roman" w:hint="default"/>
      </w:rPr>
    </w:lvl>
    <w:lvl w:ilvl="3">
      <w:start w:val="1"/>
      <w:numFmt w:val="bullet"/>
      <w:lvlText w:val=""/>
      <w:lvlJc w:val="left"/>
      <w:pPr>
        <w:tabs>
          <w:tab w:val="num" w:pos="567"/>
        </w:tabs>
        <w:ind w:left="567" w:hanging="567"/>
      </w:pPr>
      <w:rPr>
        <w:rFonts w:ascii="Wingdings 3" w:hAnsi="Wingdings 3" w:hint="default"/>
      </w:rPr>
    </w:lvl>
    <w:lvl w:ilvl="4">
      <w:start w:val="1"/>
      <w:numFmt w:val="bullet"/>
      <w:lvlText w:val=""/>
      <w:lvlJc w:val="left"/>
      <w:pPr>
        <w:tabs>
          <w:tab w:val="num" w:pos="1134"/>
        </w:tabs>
        <w:ind w:left="1134" w:hanging="567"/>
      </w:pPr>
      <w:rPr>
        <w:rFonts w:ascii="Wingdings 3" w:hAnsi="Wingdings 3" w:hint="default"/>
      </w:rPr>
    </w:lvl>
    <w:lvl w:ilvl="5">
      <w:start w:val="1"/>
      <w:numFmt w:val="bullet"/>
      <w:lvlText w:val=""/>
      <w:lvlJc w:val="left"/>
      <w:pPr>
        <w:tabs>
          <w:tab w:val="num" w:pos="1701"/>
        </w:tabs>
        <w:ind w:left="1701" w:hanging="567"/>
      </w:pPr>
      <w:rPr>
        <w:rFonts w:ascii="Wingdings 3" w:hAnsi="Wingdings 3" w:hint="default"/>
      </w:rPr>
    </w:lvl>
    <w:lvl w:ilvl="6">
      <w:start w:val="1"/>
      <w:numFmt w:val="bullet"/>
      <w:lvlText w:val=""/>
      <w:lvlJc w:val="left"/>
      <w:pPr>
        <w:tabs>
          <w:tab w:val="num" w:pos="567"/>
        </w:tabs>
        <w:ind w:left="567" w:hanging="567"/>
      </w:pPr>
      <w:rPr>
        <w:rFonts w:ascii="Wingdings" w:hAnsi="Wingdings" w:hint="default"/>
      </w:rPr>
    </w:lvl>
    <w:lvl w:ilvl="7">
      <w:start w:val="1"/>
      <w:numFmt w:val="bullet"/>
      <w:lvlText w:val=""/>
      <w:lvlJc w:val="left"/>
      <w:pPr>
        <w:tabs>
          <w:tab w:val="num" w:pos="1134"/>
        </w:tabs>
        <w:ind w:left="1134" w:hanging="567"/>
      </w:pPr>
      <w:rPr>
        <w:rFonts w:ascii="Wingdings" w:hAnsi="Wingdings" w:hint="default"/>
      </w:rPr>
    </w:lvl>
    <w:lvl w:ilvl="8">
      <w:start w:val="1"/>
      <w:numFmt w:val="bullet"/>
      <w:lvlText w:val=""/>
      <w:lvlJc w:val="left"/>
      <w:pPr>
        <w:tabs>
          <w:tab w:val="num" w:pos="1701"/>
        </w:tabs>
        <w:ind w:left="1701" w:hanging="567"/>
      </w:pPr>
      <w:rPr>
        <w:rFonts w:ascii="Wingdings 3" w:hAnsi="Wingdings 3" w:hint="default"/>
      </w:rPr>
    </w:lvl>
  </w:abstractNum>
  <w:num w:numId="1">
    <w:abstractNumId w:val="25"/>
  </w:num>
  <w:num w:numId="2">
    <w:abstractNumId w:val="11"/>
  </w:num>
  <w:num w:numId="3">
    <w:abstractNumId w:val="27"/>
  </w:num>
  <w:num w:numId="4">
    <w:abstractNumId w:val="12"/>
  </w:num>
  <w:num w:numId="5">
    <w:abstractNumId w:val="2"/>
  </w:num>
  <w:num w:numId="6">
    <w:abstractNumId w:val="9"/>
  </w:num>
  <w:num w:numId="7">
    <w:abstractNumId w:val="17"/>
  </w:num>
  <w:num w:numId="8">
    <w:abstractNumId w:val="24"/>
  </w:num>
  <w:num w:numId="9">
    <w:abstractNumId w:val="18"/>
  </w:num>
  <w:num w:numId="10">
    <w:abstractNumId w:val="5"/>
  </w:num>
  <w:num w:numId="11">
    <w:abstractNumId w:val="16"/>
  </w:num>
  <w:num w:numId="12">
    <w:abstractNumId w:val="15"/>
  </w:num>
  <w:num w:numId="13">
    <w:abstractNumId w:val="10"/>
  </w:num>
  <w:num w:numId="14">
    <w:abstractNumId w:val="20"/>
  </w:num>
  <w:num w:numId="15">
    <w:abstractNumId w:val="7"/>
  </w:num>
  <w:num w:numId="16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6"/>
  </w:num>
  <w:num w:numId="19">
    <w:abstractNumId w:val="8"/>
  </w:num>
  <w:num w:numId="20">
    <w:abstractNumId w:val="21"/>
  </w:num>
  <w:num w:numId="21">
    <w:abstractNumId w:val="19"/>
  </w:num>
  <w:num w:numId="22">
    <w:abstractNumId w:val="28"/>
  </w:num>
  <w:num w:numId="23">
    <w:abstractNumId w:val="3"/>
  </w:num>
  <w:num w:numId="24">
    <w:abstractNumId w:val="13"/>
  </w:num>
  <w:num w:numId="25">
    <w:abstractNumId w:val="14"/>
  </w:num>
  <w:num w:numId="26">
    <w:abstractNumId w:val="4"/>
  </w:num>
  <w:num w:numId="27">
    <w:abstractNumId w:val="6"/>
  </w:num>
  <w:num w:numId="28">
    <w:abstractNumId w:val="23"/>
  </w:num>
  <w:num w:numId="2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defaultTabStop w:val="708"/>
  <w:autoHyphenation/>
  <w:characterSpacingControl w:val="doNotCompress"/>
  <w:hdrShapeDefaults>
    <o:shapedefaults v:ext="edit" spidmax="1863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0125"/>
    <w:rsid w:val="00006FAA"/>
    <w:rsid w:val="0001097C"/>
    <w:rsid w:val="0001556F"/>
    <w:rsid w:val="00021842"/>
    <w:rsid w:val="00021B16"/>
    <w:rsid w:val="00021E45"/>
    <w:rsid w:val="0002622D"/>
    <w:rsid w:val="00030CA5"/>
    <w:rsid w:val="00034F46"/>
    <w:rsid w:val="00041604"/>
    <w:rsid w:val="00053424"/>
    <w:rsid w:val="000563CA"/>
    <w:rsid w:val="000634C0"/>
    <w:rsid w:val="00065E37"/>
    <w:rsid w:val="000708E3"/>
    <w:rsid w:val="00074850"/>
    <w:rsid w:val="00084B7F"/>
    <w:rsid w:val="00087EA3"/>
    <w:rsid w:val="00094BA3"/>
    <w:rsid w:val="000956B9"/>
    <w:rsid w:val="000A0669"/>
    <w:rsid w:val="000B3D6F"/>
    <w:rsid w:val="000B6B21"/>
    <w:rsid w:val="000C7BE6"/>
    <w:rsid w:val="000D5336"/>
    <w:rsid w:val="001005BF"/>
    <w:rsid w:val="00105F23"/>
    <w:rsid w:val="00112566"/>
    <w:rsid w:val="00122ACF"/>
    <w:rsid w:val="00126C5C"/>
    <w:rsid w:val="00130C06"/>
    <w:rsid w:val="001372EF"/>
    <w:rsid w:val="00137B03"/>
    <w:rsid w:val="001516F4"/>
    <w:rsid w:val="00156D33"/>
    <w:rsid w:val="001607BA"/>
    <w:rsid w:val="0017128B"/>
    <w:rsid w:val="00171C1A"/>
    <w:rsid w:val="00172CD4"/>
    <w:rsid w:val="0018116A"/>
    <w:rsid w:val="00182CEC"/>
    <w:rsid w:val="001844C1"/>
    <w:rsid w:val="00184CA4"/>
    <w:rsid w:val="00197893"/>
    <w:rsid w:val="001A011B"/>
    <w:rsid w:val="001A2F13"/>
    <w:rsid w:val="001B0859"/>
    <w:rsid w:val="001B142F"/>
    <w:rsid w:val="001B563A"/>
    <w:rsid w:val="001C4B74"/>
    <w:rsid w:val="001D4461"/>
    <w:rsid w:val="001E2C4D"/>
    <w:rsid w:val="001E7A83"/>
    <w:rsid w:val="001F021B"/>
    <w:rsid w:val="001F1623"/>
    <w:rsid w:val="001F2722"/>
    <w:rsid w:val="001F2AD1"/>
    <w:rsid w:val="002015E2"/>
    <w:rsid w:val="002101B6"/>
    <w:rsid w:val="002112E5"/>
    <w:rsid w:val="00213DA9"/>
    <w:rsid w:val="00217BBF"/>
    <w:rsid w:val="0022018C"/>
    <w:rsid w:val="002313CC"/>
    <w:rsid w:val="00241A3B"/>
    <w:rsid w:val="00252967"/>
    <w:rsid w:val="00266AC8"/>
    <w:rsid w:val="00266E6F"/>
    <w:rsid w:val="00272BD1"/>
    <w:rsid w:val="00281B51"/>
    <w:rsid w:val="00283A84"/>
    <w:rsid w:val="00292B84"/>
    <w:rsid w:val="0029716F"/>
    <w:rsid w:val="002A08CA"/>
    <w:rsid w:val="002B0330"/>
    <w:rsid w:val="002C0AF6"/>
    <w:rsid w:val="002C1B1C"/>
    <w:rsid w:val="002C2AE7"/>
    <w:rsid w:val="002D0117"/>
    <w:rsid w:val="002D34E2"/>
    <w:rsid w:val="002D724E"/>
    <w:rsid w:val="002E1D0E"/>
    <w:rsid w:val="002E4295"/>
    <w:rsid w:val="002F08C1"/>
    <w:rsid w:val="002F7A1F"/>
    <w:rsid w:val="00301894"/>
    <w:rsid w:val="003036EC"/>
    <w:rsid w:val="003048EB"/>
    <w:rsid w:val="003064FE"/>
    <w:rsid w:val="0031275B"/>
    <w:rsid w:val="003216CC"/>
    <w:rsid w:val="00321A77"/>
    <w:rsid w:val="003235E7"/>
    <w:rsid w:val="00323BC4"/>
    <w:rsid w:val="0032793D"/>
    <w:rsid w:val="003329A5"/>
    <w:rsid w:val="0034376B"/>
    <w:rsid w:val="00343E89"/>
    <w:rsid w:val="00343FB7"/>
    <w:rsid w:val="00344D96"/>
    <w:rsid w:val="00347BFA"/>
    <w:rsid w:val="00353311"/>
    <w:rsid w:val="00372B95"/>
    <w:rsid w:val="00372EE0"/>
    <w:rsid w:val="00380111"/>
    <w:rsid w:val="00387872"/>
    <w:rsid w:val="003920F4"/>
    <w:rsid w:val="003949B2"/>
    <w:rsid w:val="003A2D9F"/>
    <w:rsid w:val="003A2E2C"/>
    <w:rsid w:val="003A7B13"/>
    <w:rsid w:val="003B25EB"/>
    <w:rsid w:val="003B4455"/>
    <w:rsid w:val="003C1105"/>
    <w:rsid w:val="003C6930"/>
    <w:rsid w:val="003C725B"/>
    <w:rsid w:val="003D0FE0"/>
    <w:rsid w:val="003D3773"/>
    <w:rsid w:val="003D3AFA"/>
    <w:rsid w:val="003D50F4"/>
    <w:rsid w:val="003D7C71"/>
    <w:rsid w:val="003E0E85"/>
    <w:rsid w:val="003E1B16"/>
    <w:rsid w:val="003E3A37"/>
    <w:rsid w:val="003F153B"/>
    <w:rsid w:val="003F3872"/>
    <w:rsid w:val="003F3E56"/>
    <w:rsid w:val="003F7262"/>
    <w:rsid w:val="00401C1A"/>
    <w:rsid w:val="00406BD3"/>
    <w:rsid w:val="00414461"/>
    <w:rsid w:val="004163F3"/>
    <w:rsid w:val="00423851"/>
    <w:rsid w:val="00425048"/>
    <w:rsid w:val="00426FEA"/>
    <w:rsid w:val="0043083F"/>
    <w:rsid w:val="00433E79"/>
    <w:rsid w:val="00443936"/>
    <w:rsid w:val="00450B82"/>
    <w:rsid w:val="0046545D"/>
    <w:rsid w:val="00475695"/>
    <w:rsid w:val="0048048B"/>
    <w:rsid w:val="00480687"/>
    <w:rsid w:val="00480FE6"/>
    <w:rsid w:val="00484C2F"/>
    <w:rsid w:val="00486806"/>
    <w:rsid w:val="00487FB8"/>
    <w:rsid w:val="0049660E"/>
    <w:rsid w:val="004A1E32"/>
    <w:rsid w:val="004A25F4"/>
    <w:rsid w:val="004A5B27"/>
    <w:rsid w:val="004B0442"/>
    <w:rsid w:val="004B05BA"/>
    <w:rsid w:val="004B0929"/>
    <w:rsid w:val="004B4489"/>
    <w:rsid w:val="004B4DF4"/>
    <w:rsid w:val="004B5E88"/>
    <w:rsid w:val="004B6FF3"/>
    <w:rsid w:val="004E349E"/>
    <w:rsid w:val="004E3901"/>
    <w:rsid w:val="004E66E4"/>
    <w:rsid w:val="00505527"/>
    <w:rsid w:val="00507545"/>
    <w:rsid w:val="00510859"/>
    <w:rsid w:val="00526B62"/>
    <w:rsid w:val="00533606"/>
    <w:rsid w:val="00536D05"/>
    <w:rsid w:val="00544375"/>
    <w:rsid w:val="00556A7E"/>
    <w:rsid w:val="00557058"/>
    <w:rsid w:val="00566944"/>
    <w:rsid w:val="00571091"/>
    <w:rsid w:val="0057320D"/>
    <w:rsid w:val="00576B7F"/>
    <w:rsid w:val="00583F10"/>
    <w:rsid w:val="005923B8"/>
    <w:rsid w:val="00592FCA"/>
    <w:rsid w:val="00595C85"/>
    <w:rsid w:val="005A05EB"/>
    <w:rsid w:val="005A7F57"/>
    <w:rsid w:val="005B1BA1"/>
    <w:rsid w:val="005B3A3E"/>
    <w:rsid w:val="005B3A82"/>
    <w:rsid w:val="005B586D"/>
    <w:rsid w:val="005C1AD9"/>
    <w:rsid w:val="005C7A6B"/>
    <w:rsid w:val="005D396C"/>
    <w:rsid w:val="005E6216"/>
    <w:rsid w:val="005F1500"/>
    <w:rsid w:val="00601B2D"/>
    <w:rsid w:val="00605819"/>
    <w:rsid w:val="00610CC1"/>
    <w:rsid w:val="00615610"/>
    <w:rsid w:val="0062208A"/>
    <w:rsid w:val="00622687"/>
    <w:rsid w:val="00623815"/>
    <w:rsid w:val="006300FE"/>
    <w:rsid w:val="00634A99"/>
    <w:rsid w:val="00637C46"/>
    <w:rsid w:val="00641869"/>
    <w:rsid w:val="006501CB"/>
    <w:rsid w:val="0065026C"/>
    <w:rsid w:val="00651F45"/>
    <w:rsid w:val="00652D81"/>
    <w:rsid w:val="00655764"/>
    <w:rsid w:val="006665F9"/>
    <w:rsid w:val="0069038C"/>
    <w:rsid w:val="00694781"/>
    <w:rsid w:val="00696DB3"/>
    <w:rsid w:val="006A436D"/>
    <w:rsid w:val="006B1FBF"/>
    <w:rsid w:val="006B7F64"/>
    <w:rsid w:val="006C4EB4"/>
    <w:rsid w:val="006C6559"/>
    <w:rsid w:val="006D0326"/>
    <w:rsid w:val="006D2D62"/>
    <w:rsid w:val="006D36D3"/>
    <w:rsid w:val="006D4D96"/>
    <w:rsid w:val="006D5337"/>
    <w:rsid w:val="006E2EC1"/>
    <w:rsid w:val="006E44F5"/>
    <w:rsid w:val="006E5A85"/>
    <w:rsid w:val="00706857"/>
    <w:rsid w:val="0072495C"/>
    <w:rsid w:val="007276A2"/>
    <w:rsid w:val="0073318E"/>
    <w:rsid w:val="00737397"/>
    <w:rsid w:val="007445F7"/>
    <w:rsid w:val="00744A2F"/>
    <w:rsid w:val="0074546D"/>
    <w:rsid w:val="007519D9"/>
    <w:rsid w:val="00754A0F"/>
    <w:rsid w:val="007563DD"/>
    <w:rsid w:val="00766305"/>
    <w:rsid w:val="007769D3"/>
    <w:rsid w:val="00777405"/>
    <w:rsid w:val="00782368"/>
    <w:rsid w:val="007859D5"/>
    <w:rsid w:val="0079077D"/>
    <w:rsid w:val="00792B5A"/>
    <w:rsid w:val="007A0672"/>
    <w:rsid w:val="007A7412"/>
    <w:rsid w:val="007B1820"/>
    <w:rsid w:val="007B27AE"/>
    <w:rsid w:val="007B7567"/>
    <w:rsid w:val="007D69F9"/>
    <w:rsid w:val="007E1D4B"/>
    <w:rsid w:val="007E363B"/>
    <w:rsid w:val="007F6E43"/>
    <w:rsid w:val="008019BE"/>
    <w:rsid w:val="00804AE9"/>
    <w:rsid w:val="0080715F"/>
    <w:rsid w:val="00811C0C"/>
    <w:rsid w:val="00812ADA"/>
    <w:rsid w:val="00812D22"/>
    <w:rsid w:val="00813409"/>
    <w:rsid w:val="00823FE8"/>
    <w:rsid w:val="0082605A"/>
    <w:rsid w:val="00832DB2"/>
    <w:rsid w:val="008346E0"/>
    <w:rsid w:val="008465F8"/>
    <w:rsid w:val="00846A0A"/>
    <w:rsid w:val="0085096A"/>
    <w:rsid w:val="00853C3A"/>
    <w:rsid w:val="00872BB0"/>
    <w:rsid w:val="008733A3"/>
    <w:rsid w:val="00874CD2"/>
    <w:rsid w:val="00876CBF"/>
    <w:rsid w:val="008816EC"/>
    <w:rsid w:val="00885968"/>
    <w:rsid w:val="00886C7B"/>
    <w:rsid w:val="0088705F"/>
    <w:rsid w:val="00895375"/>
    <w:rsid w:val="00896ADD"/>
    <w:rsid w:val="008B3A9D"/>
    <w:rsid w:val="008B3E1E"/>
    <w:rsid w:val="008B4D6A"/>
    <w:rsid w:val="008D1BF9"/>
    <w:rsid w:val="008D488D"/>
    <w:rsid w:val="008D59DE"/>
    <w:rsid w:val="008D761B"/>
    <w:rsid w:val="008E0953"/>
    <w:rsid w:val="008E20CE"/>
    <w:rsid w:val="008E7F3A"/>
    <w:rsid w:val="008F279B"/>
    <w:rsid w:val="008F6D2C"/>
    <w:rsid w:val="00901BC0"/>
    <w:rsid w:val="00902FD6"/>
    <w:rsid w:val="00914657"/>
    <w:rsid w:val="00927572"/>
    <w:rsid w:val="00930594"/>
    <w:rsid w:val="009322DE"/>
    <w:rsid w:val="00932F3E"/>
    <w:rsid w:val="00940322"/>
    <w:rsid w:val="00945474"/>
    <w:rsid w:val="00956729"/>
    <w:rsid w:val="00962454"/>
    <w:rsid w:val="00967341"/>
    <w:rsid w:val="00970D80"/>
    <w:rsid w:val="009750F4"/>
    <w:rsid w:val="009763D6"/>
    <w:rsid w:val="009804F6"/>
    <w:rsid w:val="00980F17"/>
    <w:rsid w:val="00986363"/>
    <w:rsid w:val="009911AB"/>
    <w:rsid w:val="009A0111"/>
    <w:rsid w:val="009A5F61"/>
    <w:rsid w:val="009B5683"/>
    <w:rsid w:val="009D290C"/>
    <w:rsid w:val="009D6EE9"/>
    <w:rsid w:val="009E0DB2"/>
    <w:rsid w:val="009E5386"/>
    <w:rsid w:val="009E5C34"/>
    <w:rsid w:val="009F1CCD"/>
    <w:rsid w:val="00A04514"/>
    <w:rsid w:val="00A07C8C"/>
    <w:rsid w:val="00A12121"/>
    <w:rsid w:val="00A1564B"/>
    <w:rsid w:val="00A2110E"/>
    <w:rsid w:val="00A21114"/>
    <w:rsid w:val="00A226C8"/>
    <w:rsid w:val="00A2347A"/>
    <w:rsid w:val="00A2788F"/>
    <w:rsid w:val="00A30291"/>
    <w:rsid w:val="00A3176C"/>
    <w:rsid w:val="00A4286F"/>
    <w:rsid w:val="00A44DE5"/>
    <w:rsid w:val="00A44FD7"/>
    <w:rsid w:val="00A467AB"/>
    <w:rsid w:val="00A52C7C"/>
    <w:rsid w:val="00A55487"/>
    <w:rsid w:val="00A62001"/>
    <w:rsid w:val="00A62A48"/>
    <w:rsid w:val="00A62E2F"/>
    <w:rsid w:val="00A63693"/>
    <w:rsid w:val="00A637A8"/>
    <w:rsid w:val="00A66BEC"/>
    <w:rsid w:val="00A70FDA"/>
    <w:rsid w:val="00A72C81"/>
    <w:rsid w:val="00A774FA"/>
    <w:rsid w:val="00A84503"/>
    <w:rsid w:val="00A9352F"/>
    <w:rsid w:val="00A94F88"/>
    <w:rsid w:val="00A95B9B"/>
    <w:rsid w:val="00AA387F"/>
    <w:rsid w:val="00AB2874"/>
    <w:rsid w:val="00AB4136"/>
    <w:rsid w:val="00AC5257"/>
    <w:rsid w:val="00AC7B68"/>
    <w:rsid w:val="00AD3C66"/>
    <w:rsid w:val="00AD3E07"/>
    <w:rsid w:val="00AE49B0"/>
    <w:rsid w:val="00AE560D"/>
    <w:rsid w:val="00AE5E47"/>
    <w:rsid w:val="00AE7EDB"/>
    <w:rsid w:val="00B044A6"/>
    <w:rsid w:val="00B066DE"/>
    <w:rsid w:val="00B06C9A"/>
    <w:rsid w:val="00B23D5D"/>
    <w:rsid w:val="00B34A39"/>
    <w:rsid w:val="00B34EB0"/>
    <w:rsid w:val="00B36CF9"/>
    <w:rsid w:val="00B4471A"/>
    <w:rsid w:val="00B44D5B"/>
    <w:rsid w:val="00B51342"/>
    <w:rsid w:val="00B51ADF"/>
    <w:rsid w:val="00B53D28"/>
    <w:rsid w:val="00B54F12"/>
    <w:rsid w:val="00B55F79"/>
    <w:rsid w:val="00B64310"/>
    <w:rsid w:val="00B6439B"/>
    <w:rsid w:val="00B70188"/>
    <w:rsid w:val="00B730BC"/>
    <w:rsid w:val="00B93370"/>
    <w:rsid w:val="00B93678"/>
    <w:rsid w:val="00B94606"/>
    <w:rsid w:val="00BA03C3"/>
    <w:rsid w:val="00BA448A"/>
    <w:rsid w:val="00BB0125"/>
    <w:rsid w:val="00BB164B"/>
    <w:rsid w:val="00BB7829"/>
    <w:rsid w:val="00BC0517"/>
    <w:rsid w:val="00BC2D3D"/>
    <w:rsid w:val="00BC678F"/>
    <w:rsid w:val="00BD090A"/>
    <w:rsid w:val="00BD42EA"/>
    <w:rsid w:val="00BE1760"/>
    <w:rsid w:val="00BE545E"/>
    <w:rsid w:val="00C027F2"/>
    <w:rsid w:val="00C07161"/>
    <w:rsid w:val="00C13535"/>
    <w:rsid w:val="00C170AD"/>
    <w:rsid w:val="00C22230"/>
    <w:rsid w:val="00C24032"/>
    <w:rsid w:val="00C24119"/>
    <w:rsid w:val="00C2773D"/>
    <w:rsid w:val="00C3583F"/>
    <w:rsid w:val="00C416BD"/>
    <w:rsid w:val="00C41AF4"/>
    <w:rsid w:val="00C46C03"/>
    <w:rsid w:val="00C5533D"/>
    <w:rsid w:val="00C6338E"/>
    <w:rsid w:val="00C639C4"/>
    <w:rsid w:val="00C71CEB"/>
    <w:rsid w:val="00C72D6E"/>
    <w:rsid w:val="00C731EA"/>
    <w:rsid w:val="00C7366B"/>
    <w:rsid w:val="00C76945"/>
    <w:rsid w:val="00C84DE8"/>
    <w:rsid w:val="00C9098D"/>
    <w:rsid w:val="00C90B80"/>
    <w:rsid w:val="00C9122D"/>
    <w:rsid w:val="00C953A4"/>
    <w:rsid w:val="00C97173"/>
    <w:rsid w:val="00CA3D97"/>
    <w:rsid w:val="00CA530C"/>
    <w:rsid w:val="00CA6ECE"/>
    <w:rsid w:val="00CC0727"/>
    <w:rsid w:val="00CC48D5"/>
    <w:rsid w:val="00CC6C1F"/>
    <w:rsid w:val="00CD5F70"/>
    <w:rsid w:val="00CD6032"/>
    <w:rsid w:val="00CE007A"/>
    <w:rsid w:val="00CE5B11"/>
    <w:rsid w:val="00CF222C"/>
    <w:rsid w:val="00CF2CFB"/>
    <w:rsid w:val="00CF2D66"/>
    <w:rsid w:val="00CF3C3C"/>
    <w:rsid w:val="00CF6E5E"/>
    <w:rsid w:val="00D00B23"/>
    <w:rsid w:val="00D02AC3"/>
    <w:rsid w:val="00D04E5E"/>
    <w:rsid w:val="00D050C4"/>
    <w:rsid w:val="00D067E3"/>
    <w:rsid w:val="00D15628"/>
    <w:rsid w:val="00D16F12"/>
    <w:rsid w:val="00D3301A"/>
    <w:rsid w:val="00D339C1"/>
    <w:rsid w:val="00D37643"/>
    <w:rsid w:val="00D410C1"/>
    <w:rsid w:val="00D53FCE"/>
    <w:rsid w:val="00D55B55"/>
    <w:rsid w:val="00D6004F"/>
    <w:rsid w:val="00D6284C"/>
    <w:rsid w:val="00D629EA"/>
    <w:rsid w:val="00D62B04"/>
    <w:rsid w:val="00D636BE"/>
    <w:rsid w:val="00D638A4"/>
    <w:rsid w:val="00D65584"/>
    <w:rsid w:val="00D670EB"/>
    <w:rsid w:val="00D7267A"/>
    <w:rsid w:val="00D82382"/>
    <w:rsid w:val="00D848AB"/>
    <w:rsid w:val="00D87A16"/>
    <w:rsid w:val="00D90BC9"/>
    <w:rsid w:val="00D94B00"/>
    <w:rsid w:val="00D9732B"/>
    <w:rsid w:val="00DA1D34"/>
    <w:rsid w:val="00DA238F"/>
    <w:rsid w:val="00DB3C5E"/>
    <w:rsid w:val="00DB710F"/>
    <w:rsid w:val="00DB775D"/>
    <w:rsid w:val="00DC2402"/>
    <w:rsid w:val="00DC415A"/>
    <w:rsid w:val="00DC5280"/>
    <w:rsid w:val="00DC5F38"/>
    <w:rsid w:val="00DD4AF7"/>
    <w:rsid w:val="00DD4CA8"/>
    <w:rsid w:val="00DE1545"/>
    <w:rsid w:val="00DE308C"/>
    <w:rsid w:val="00DF08EA"/>
    <w:rsid w:val="00DF15EE"/>
    <w:rsid w:val="00DF4058"/>
    <w:rsid w:val="00DF704C"/>
    <w:rsid w:val="00E009AD"/>
    <w:rsid w:val="00E026F6"/>
    <w:rsid w:val="00E07ED1"/>
    <w:rsid w:val="00E1045B"/>
    <w:rsid w:val="00E153DF"/>
    <w:rsid w:val="00E15A7C"/>
    <w:rsid w:val="00E20EA3"/>
    <w:rsid w:val="00E24563"/>
    <w:rsid w:val="00E309D5"/>
    <w:rsid w:val="00E42BBB"/>
    <w:rsid w:val="00E46686"/>
    <w:rsid w:val="00E51136"/>
    <w:rsid w:val="00E55653"/>
    <w:rsid w:val="00E630F1"/>
    <w:rsid w:val="00E646DD"/>
    <w:rsid w:val="00E65AB8"/>
    <w:rsid w:val="00E749DD"/>
    <w:rsid w:val="00E756F1"/>
    <w:rsid w:val="00E75F91"/>
    <w:rsid w:val="00E801DB"/>
    <w:rsid w:val="00E92533"/>
    <w:rsid w:val="00EA270F"/>
    <w:rsid w:val="00EA60D9"/>
    <w:rsid w:val="00EA6441"/>
    <w:rsid w:val="00EB7BA7"/>
    <w:rsid w:val="00EC5CF5"/>
    <w:rsid w:val="00ED4AC4"/>
    <w:rsid w:val="00EE2A4E"/>
    <w:rsid w:val="00EE474E"/>
    <w:rsid w:val="00EE5CA5"/>
    <w:rsid w:val="00EF038D"/>
    <w:rsid w:val="00EF78D9"/>
    <w:rsid w:val="00F04874"/>
    <w:rsid w:val="00F0649C"/>
    <w:rsid w:val="00F06B1A"/>
    <w:rsid w:val="00F14869"/>
    <w:rsid w:val="00F16490"/>
    <w:rsid w:val="00F2003A"/>
    <w:rsid w:val="00F256E1"/>
    <w:rsid w:val="00F33A48"/>
    <w:rsid w:val="00F35A7D"/>
    <w:rsid w:val="00F36451"/>
    <w:rsid w:val="00F4073F"/>
    <w:rsid w:val="00F43BCB"/>
    <w:rsid w:val="00F43CFA"/>
    <w:rsid w:val="00F444B2"/>
    <w:rsid w:val="00F61A67"/>
    <w:rsid w:val="00F712C6"/>
    <w:rsid w:val="00F71817"/>
    <w:rsid w:val="00F74E04"/>
    <w:rsid w:val="00F760BC"/>
    <w:rsid w:val="00F776D3"/>
    <w:rsid w:val="00F80D42"/>
    <w:rsid w:val="00F83E16"/>
    <w:rsid w:val="00F93025"/>
    <w:rsid w:val="00F93FA7"/>
    <w:rsid w:val="00F961C8"/>
    <w:rsid w:val="00FA388F"/>
    <w:rsid w:val="00FA47FC"/>
    <w:rsid w:val="00FA795C"/>
    <w:rsid w:val="00FB6B98"/>
    <w:rsid w:val="00FC2730"/>
    <w:rsid w:val="00FC27D7"/>
    <w:rsid w:val="00FD78C5"/>
    <w:rsid w:val="00FE7D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6369"/>
    <o:shapelayout v:ext="edit">
      <o:idmap v:ext="edit" data="1"/>
    </o:shapelayout>
  </w:shapeDefaults>
  <w:decimalSymbol w:val=","/>
  <w:listSeparator w:val=";"/>
  <w14:docId w14:val="651DA88C"/>
  <w15:docId w15:val="{C9E46224-9858-4E26-AEFC-2321EE87CA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iPriority="0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5">
    <w:name w:val="Normal"/>
    <w:qFormat/>
    <w:rsid w:val="00321A77"/>
    <w:rPr>
      <w:rFonts w:ascii="Calibri" w:eastAsia="Times New Roman" w:hAnsi="Calibri" w:cs="Calibri"/>
      <w:lang w:eastAsia="ru-RU"/>
    </w:rPr>
  </w:style>
  <w:style w:type="paragraph" w:styleId="1">
    <w:name w:val="heading 1"/>
    <w:aliases w:val="Document Header1,H1,1,Заголовок параграфа (1.),111,Section,Section Heading,level2 hdg,Заголовок 1 Знак Знак Знак Знак Знак,Заголовок 1 Знак Знак Знак Знак Знак Знак Знак Знак,Заголовок 1 Знак Знак Знак Знак Знак Знак Знак,Заголов,h1,ITT t1,I"/>
    <w:basedOn w:val="a5"/>
    <w:link w:val="10"/>
    <w:uiPriority w:val="9"/>
    <w:qFormat/>
    <w:rsid w:val="009911AB"/>
    <w:pPr>
      <w:spacing w:before="100" w:beforeAutospacing="1" w:after="100" w:afterAutospacing="1" w:line="240" w:lineRule="auto"/>
      <w:outlineLvl w:val="0"/>
    </w:pPr>
    <w:rPr>
      <w:rFonts w:ascii="Times New Roman" w:hAnsi="Times New Roman" w:cs="Times New Roman"/>
      <w:b/>
      <w:bCs/>
      <w:kern w:val="36"/>
      <w:sz w:val="48"/>
      <w:szCs w:val="48"/>
    </w:rPr>
  </w:style>
  <w:style w:type="paragraph" w:styleId="21">
    <w:name w:val="heading 2"/>
    <w:aliases w:val="Заголовок 2 Знак2,Заголовок 2 Знак1 Знак,Заголовок 2 Знак Знак Знак,Заголовок 2 Знак Знак1,Заголовок 2 Знак1,Заголовок 2 Знак Знак,Заголовок 2 Знак3,Заголовок 2 Знак1 Знак Знак Знак,Заголовок 2 Знак1 Знак Знак,H2,h2,Gliederu,Gliederung2,H21"/>
    <w:basedOn w:val="a5"/>
    <w:next w:val="a5"/>
    <w:link w:val="22"/>
    <w:unhideWhenUsed/>
    <w:qFormat/>
    <w:rsid w:val="00F80D42"/>
    <w:pPr>
      <w:keepNext/>
      <w:keepLines/>
      <w:spacing w:before="200" w:after="0" w:line="240" w:lineRule="auto"/>
      <w:jc w:val="both"/>
      <w:outlineLvl w:val="1"/>
    </w:pPr>
    <w:rPr>
      <w:rFonts w:ascii="Cambria" w:hAnsi="Cambria" w:cs="Times New Roman"/>
      <w:b/>
      <w:bCs/>
      <w:color w:val="4F81BD"/>
      <w:sz w:val="26"/>
      <w:szCs w:val="26"/>
    </w:rPr>
  </w:style>
  <w:style w:type="paragraph" w:styleId="30">
    <w:name w:val="heading 3"/>
    <w:aliases w:val="H3"/>
    <w:basedOn w:val="a5"/>
    <w:next w:val="a5"/>
    <w:link w:val="31"/>
    <w:unhideWhenUsed/>
    <w:qFormat/>
    <w:rsid w:val="00F80D42"/>
    <w:pPr>
      <w:keepNext/>
      <w:keepLines/>
      <w:spacing w:before="200" w:after="0" w:line="240" w:lineRule="auto"/>
      <w:jc w:val="both"/>
      <w:outlineLvl w:val="2"/>
    </w:pPr>
    <w:rPr>
      <w:rFonts w:ascii="Cambria" w:hAnsi="Cambria" w:cs="Times New Roman"/>
      <w:b/>
      <w:bCs/>
      <w:color w:val="4F81BD"/>
      <w:sz w:val="24"/>
      <w:szCs w:val="24"/>
    </w:rPr>
  </w:style>
  <w:style w:type="paragraph" w:styleId="40">
    <w:name w:val="heading 4"/>
    <w:basedOn w:val="a5"/>
    <w:next w:val="a5"/>
    <w:link w:val="41"/>
    <w:qFormat/>
    <w:rsid w:val="00F80D42"/>
    <w:pPr>
      <w:keepNext/>
      <w:tabs>
        <w:tab w:val="left" w:pos="1134"/>
        <w:tab w:val="num" w:pos="3590"/>
      </w:tabs>
      <w:suppressAutoHyphens/>
      <w:spacing w:before="240" w:after="120" w:line="240" w:lineRule="auto"/>
      <w:ind w:left="3590" w:hanging="360"/>
      <w:jc w:val="both"/>
      <w:outlineLvl w:val="3"/>
    </w:pPr>
    <w:rPr>
      <w:rFonts w:ascii="Times New Roman" w:hAnsi="Times New Roman" w:cs="Times New Roman"/>
      <w:b/>
      <w:bCs/>
      <w:i/>
      <w:iCs/>
      <w:sz w:val="28"/>
      <w:szCs w:val="28"/>
    </w:rPr>
  </w:style>
  <w:style w:type="paragraph" w:styleId="50">
    <w:name w:val="heading 5"/>
    <w:basedOn w:val="a5"/>
    <w:next w:val="a5"/>
    <w:link w:val="51"/>
    <w:qFormat/>
    <w:rsid w:val="00F80D42"/>
    <w:pPr>
      <w:keepNext/>
      <w:numPr>
        <w:ilvl w:val="4"/>
        <w:numId w:val="21"/>
      </w:numPr>
      <w:tabs>
        <w:tab w:val="clear" w:pos="1008"/>
        <w:tab w:val="num" w:pos="1080"/>
      </w:tabs>
      <w:suppressAutoHyphens/>
      <w:spacing w:before="60" w:after="0" w:line="240" w:lineRule="auto"/>
      <w:ind w:left="1080" w:hanging="1080"/>
      <w:jc w:val="both"/>
      <w:outlineLvl w:val="4"/>
    </w:pPr>
    <w:rPr>
      <w:rFonts w:ascii="Times New Roman" w:hAnsi="Times New Roman" w:cs="Times New Roman"/>
      <w:b/>
      <w:bCs/>
      <w:sz w:val="26"/>
      <w:szCs w:val="26"/>
    </w:rPr>
  </w:style>
  <w:style w:type="paragraph" w:styleId="6">
    <w:name w:val="heading 6"/>
    <w:aliases w:val=" RTC 6,RTC 6"/>
    <w:basedOn w:val="a5"/>
    <w:next w:val="a5"/>
    <w:link w:val="60"/>
    <w:qFormat/>
    <w:rsid w:val="00F80D42"/>
    <w:pPr>
      <w:widowControl w:val="0"/>
      <w:numPr>
        <w:ilvl w:val="5"/>
        <w:numId w:val="21"/>
      </w:numPr>
      <w:tabs>
        <w:tab w:val="clear" w:pos="1152"/>
        <w:tab w:val="num" w:pos="1080"/>
      </w:tabs>
      <w:suppressAutoHyphens/>
      <w:spacing w:before="240" w:after="60" w:line="240" w:lineRule="auto"/>
      <w:ind w:left="1080" w:hanging="1080"/>
      <w:jc w:val="both"/>
      <w:outlineLvl w:val="5"/>
    </w:pPr>
    <w:rPr>
      <w:rFonts w:ascii="Times New Roman" w:hAnsi="Times New Roman" w:cs="Times New Roman"/>
      <w:b/>
      <w:bCs/>
      <w:sz w:val="28"/>
      <w:szCs w:val="28"/>
    </w:rPr>
  </w:style>
  <w:style w:type="paragraph" w:styleId="7">
    <w:name w:val="heading 7"/>
    <w:aliases w:val="RTC7"/>
    <w:basedOn w:val="a5"/>
    <w:next w:val="a5"/>
    <w:link w:val="70"/>
    <w:qFormat/>
    <w:rsid w:val="00F80D42"/>
    <w:pPr>
      <w:widowControl w:val="0"/>
      <w:numPr>
        <w:ilvl w:val="6"/>
        <w:numId w:val="21"/>
      </w:numPr>
      <w:tabs>
        <w:tab w:val="clear" w:pos="1296"/>
        <w:tab w:val="num" w:pos="1440"/>
      </w:tabs>
      <w:suppressAutoHyphens/>
      <w:spacing w:before="240" w:after="60" w:line="240" w:lineRule="auto"/>
      <w:ind w:left="1440" w:hanging="1440"/>
      <w:jc w:val="both"/>
      <w:outlineLvl w:val="6"/>
    </w:pPr>
    <w:rPr>
      <w:rFonts w:ascii="Times New Roman" w:hAnsi="Times New Roman" w:cs="Times New Roman"/>
      <w:sz w:val="26"/>
      <w:szCs w:val="26"/>
    </w:rPr>
  </w:style>
  <w:style w:type="paragraph" w:styleId="8">
    <w:name w:val="heading 8"/>
    <w:basedOn w:val="a5"/>
    <w:next w:val="a5"/>
    <w:link w:val="80"/>
    <w:qFormat/>
    <w:rsid w:val="00F80D42"/>
    <w:pPr>
      <w:widowControl w:val="0"/>
      <w:numPr>
        <w:ilvl w:val="7"/>
        <w:numId w:val="21"/>
      </w:numPr>
      <w:suppressAutoHyphens/>
      <w:spacing w:before="240" w:after="60" w:line="240" w:lineRule="auto"/>
      <w:jc w:val="both"/>
      <w:outlineLvl w:val="7"/>
    </w:pPr>
    <w:rPr>
      <w:rFonts w:ascii="Times New Roman" w:hAnsi="Times New Roman" w:cs="Times New Roman"/>
      <w:i/>
      <w:iCs/>
      <w:sz w:val="26"/>
      <w:szCs w:val="26"/>
    </w:rPr>
  </w:style>
  <w:style w:type="paragraph" w:styleId="9">
    <w:name w:val="heading 9"/>
    <w:basedOn w:val="a5"/>
    <w:next w:val="a5"/>
    <w:link w:val="90"/>
    <w:qFormat/>
    <w:rsid w:val="00F80D42"/>
    <w:pPr>
      <w:widowControl w:val="0"/>
      <w:numPr>
        <w:ilvl w:val="8"/>
        <w:numId w:val="21"/>
      </w:numPr>
      <w:tabs>
        <w:tab w:val="clear" w:pos="1584"/>
        <w:tab w:val="num" w:pos="1800"/>
      </w:tabs>
      <w:suppressAutoHyphens/>
      <w:spacing w:before="240" w:after="60" w:line="240" w:lineRule="auto"/>
      <w:ind w:left="1800" w:hanging="1800"/>
      <w:jc w:val="both"/>
      <w:outlineLvl w:val="8"/>
    </w:pPr>
    <w:rPr>
      <w:rFonts w:ascii="Arial" w:hAnsi="Arial" w:cs="Arial"/>
      <w:sz w:val="28"/>
      <w:szCs w:val="28"/>
    </w:rPr>
  </w:style>
  <w:style w:type="character" w:default="1" w:styleId="a6">
    <w:name w:val="Default Paragraph Font"/>
    <w:uiPriority w:val="1"/>
    <w:semiHidden/>
    <w:unhideWhenUsed/>
  </w:style>
  <w:style w:type="table" w:default="1" w:styleId="a7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8">
    <w:name w:val="No List"/>
    <w:uiPriority w:val="99"/>
    <w:semiHidden/>
    <w:unhideWhenUsed/>
  </w:style>
  <w:style w:type="paragraph" w:customStyle="1" w:styleId="a9">
    <w:name w:val="Чертежный"/>
    <w:uiPriority w:val="99"/>
    <w:rsid w:val="00321A77"/>
    <w:pPr>
      <w:spacing w:after="0" w:line="240" w:lineRule="auto"/>
      <w:jc w:val="both"/>
    </w:pPr>
    <w:rPr>
      <w:rFonts w:ascii="ISOCPEUR" w:eastAsia="Times New Roman" w:hAnsi="ISOCPEUR" w:cs="ISOCPEUR"/>
      <w:i/>
      <w:iCs/>
      <w:sz w:val="28"/>
      <w:szCs w:val="28"/>
      <w:lang w:val="uk-UA" w:eastAsia="ru-RU"/>
    </w:rPr>
  </w:style>
  <w:style w:type="paragraph" w:styleId="aa">
    <w:name w:val="List Paragraph"/>
    <w:basedOn w:val="a5"/>
    <w:link w:val="ab"/>
    <w:uiPriority w:val="34"/>
    <w:qFormat/>
    <w:rsid w:val="00E51136"/>
    <w:pPr>
      <w:ind w:left="720"/>
      <w:contextualSpacing/>
    </w:pPr>
    <w:rPr>
      <w:rFonts w:asciiTheme="minorHAnsi" w:eastAsiaTheme="minorEastAsia" w:hAnsiTheme="minorHAnsi" w:cstheme="minorBidi"/>
    </w:rPr>
  </w:style>
  <w:style w:type="paragraph" w:styleId="ac">
    <w:name w:val="header"/>
    <w:basedOn w:val="a5"/>
    <w:link w:val="ad"/>
    <w:uiPriority w:val="99"/>
    <w:unhideWhenUsed/>
    <w:rsid w:val="0085096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6"/>
    <w:link w:val="ac"/>
    <w:uiPriority w:val="99"/>
    <w:rsid w:val="0085096A"/>
    <w:rPr>
      <w:rFonts w:ascii="Calibri" w:eastAsia="Times New Roman" w:hAnsi="Calibri" w:cs="Calibri"/>
      <w:lang w:eastAsia="ru-RU"/>
    </w:rPr>
  </w:style>
  <w:style w:type="paragraph" w:styleId="ae">
    <w:name w:val="footer"/>
    <w:basedOn w:val="a5"/>
    <w:link w:val="af"/>
    <w:uiPriority w:val="99"/>
    <w:unhideWhenUsed/>
    <w:rsid w:val="0085096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6"/>
    <w:link w:val="ae"/>
    <w:uiPriority w:val="99"/>
    <w:rsid w:val="0085096A"/>
    <w:rPr>
      <w:rFonts w:ascii="Calibri" w:eastAsia="Times New Roman" w:hAnsi="Calibri" w:cs="Calibri"/>
      <w:lang w:eastAsia="ru-RU"/>
    </w:rPr>
  </w:style>
  <w:style w:type="paragraph" w:styleId="af0">
    <w:name w:val="Balloon Text"/>
    <w:basedOn w:val="a5"/>
    <w:link w:val="af1"/>
    <w:uiPriority w:val="99"/>
    <w:semiHidden/>
    <w:unhideWhenUsed/>
    <w:rsid w:val="00F4073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1">
    <w:name w:val="Текст выноски Знак"/>
    <w:basedOn w:val="a6"/>
    <w:link w:val="af0"/>
    <w:uiPriority w:val="99"/>
    <w:semiHidden/>
    <w:rsid w:val="00F4073F"/>
    <w:rPr>
      <w:rFonts w:ascii="Segoe UI" w:eastAsia="Times New Roman" w:hAnsi="Segoe UI" w:cs="Segoe UI"/>
      <w:sz w:val="18"/>
      <w:szCs w:val="18"/>
      <w:lang w:eastAsia="ru-RU"/>
    </w:rPr>
  </w:style>
  <w:style w:type="character" w:styleId="af2">
    <w:name w:val="Strong"/>
    <w:basedOn w:val="a6"/>
    <w:uiPriority w:val="22"/>
    <w:qFormat/>
    <w:rsid w:val="00E646DD"/>
    <w:rPr>
      <w:b/>
      <w:bCs/>
    </w:rPr>
  </w:style>
  <w:style w:type="character" w:customStyle="1" w:styleId="tipsy-tooltip">
    <w:name w:val="tipsy-tooltip"/>
    <w:basedOn w:val="a6"/>
    <w:rsid w:val="00E646DD"/>
  </w:style>
  <w:style w:type="paragraph" w:styleId="af3">
    <w:name w:val="Normal (Web)"/>
    <w:aliases w:val="Обычный (Web),Обычный (веб) Знак Знак,Обычный (Web) Знак Знак Знак"/>
    <w:basedOn w:val="a5"/>
    <w:link w:val="af4"/>
    <w:uiPriority w:val="99"/>
    <w:unhideWhenUsed/>
    <w:rsid w:val="00E646DD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table" w:styleId="af5">
    <w:name w:val="Table Grid"/>
    <w:basedOn w:val="a7"/>
    <w:uiPriority w:val="39"/>
    <w:rsid w:val="00E630F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6">
    <w:name w:val="Hyperlink"/>
    <w:basedOn w:val="a6"/>
    <w:uiPriority w:val="99"/>
    <w:unhideWhenUsed/>
    <w:rsid w:val="0082605A"/>
    <w:rPr>
      <w:color w:val="0563C1"/>
      <w:u w:val="single"/>
    </w:rPr>
  </w:style>
  <w:style w:type="paragraph" w:customStyle="1" w:styleId="font5">
    <w:name w:val="font5"/>
    <w:basedOn w:val="a5"/>
    <w:rsid w:val="0082605A"/>
    <w:pPr>
      <w:spacing w:before="100" w:beforeAutospacing="1" w:after="100" w:afterAutospacing="1" w:line="240" w:lineRule="auto"/>
    </w:pPr>
    <w:rPr>
      <w:rFonts w:ascii="Times New Roman" w:hAnsi="Times New Roman" w:cs="Times New Roman"/>
      <w:color w:val="000000"/>
    </w:rPr>
  </w:style>
  <w:style w:type="paragraph" w:customStyle="1" w:styleId="font6">
    <w:name w:val="font6"/>
    <w:basedOn w:val="a5"/>
    <w:rsid w:val="0082605A"/>
    <w:pPr>
      <w:spacing w:before="100" w:beforeAutospacing="1" w:after="100" w:afterAutospacing="1" w:line="240" w:lineRule="auto"/>
    </w:pPr>
    <w:rPr>
      <w:rFonts w:ascii="Times New Roman" w:hAnsi="Times New Roman" w:cs="Times New Roman"/>
      <w:b/>
      <w:bCs/>
      <w:color w:val="000000"/>
      <w:sz w:val="24"/>
      <w:szCs w:val="24"/>
    </w:rPr>
  </w:style>
  <w:style w:type="paragraph" w:customStyle="1" w:styleId="font7">
    <w:name w:val="font7"/>
    <w:basedOn w:val="a5"/>
    <w:rsid w:val="0082605A"/>
    <w:pPr>
      <w:spacing w:before="100" w:beforeAutospacing="1" w:after="100" w:afterAutospacing="1" w:line="240" w:lineRule="auto"/>
    </w:pPr>
    <w:rPr>
      <w:rFonts w:ascii="Times New Roman" w:hAnsi="Times New Roman" w:cs="Times New Roman"/>
      <w:b/>
      <w:bCs/>
      <w:color w:val="000000"/>
    </w:rPr>
  </w:style>
  <w:style w:type="paragraph" w:customStyle="1" w:styleId="xl63">
    <w:name w:val="xl63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a5"/>
    <w:rsid w:val="0082605A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65">
    <w:name w:val="xl65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66">
    <w:name w:val="xl66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67">
    <w:name w:val="xl67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68">
    <w:name w:val="xl68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69">
    <w:name w:val="xl69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70">
    <w:name w:val="xl70"/>
    <w:basedOn w:val="a5"/>
    <w:rsid w:val="0082605A"/>
    <w:pPr>
      <w:spacing w:before="100" w:beforeAutospacing="1" w:after="100" w:afterAutospacing="1" w:line="240" w:lineRule="auto"/>
      <w:jc w:val="center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71">
    <w:name w:val="xl71"/>
    <w:basedOn w:val="a5"/>
    <w:rsid w:val="0082605A"/>
    <w:pPr>
      <w:spacing w:before="100" w:beforeAutospacing="1" w:after="100" w:afterAutospacing="1" w:line="240" w:lineRule="auto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72">
    <w:name w:val="xl72"/>
    <w:basedOn w:val="a5"/>
    <w:rsid w:val="0082605A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73">
    <w:name w:val="xl73"/>
    <w:basedOn w:val="a5"/>
    <w:rsid w:val="0082605A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74">
    <w:name w:val="xl74"/>
    <w:basedOn w:val="a5"/>
    <w:rsid w:val="0082605A"/>
    <w:pP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4"/>
      <w:szCs w:val="24"/>
    </w:rPr>
  </w:style>
  <w:style w:type="paragraph" w:customStyle="1" w:styleId="xl75">
    <w:name w:val="xl75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76">
    <w:name w:val="xl76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77">
    <w:name w:val="xl77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78">
    <w:name w:val="xl78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79">
    <w:name w:val="xl79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80">
    <w:name w:val="xl80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81">
    <w:name w:val="xl81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82">
    <w:name w:val="xl82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83">
    <w:name w:val="xl83"/>
    <w:basedOn w:val="a5"/>
    <w:rsid w:val="0082605A"/>
    <w:pP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84">
    <w:name w:val="xl84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85">
    <w:name w:val="xl85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86">
    <w:name w:val="xl86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xl87">
    <w:name w:val="xl87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88">
    <w:name w:val="xl88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89">
    <w:name w:val="xl89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90">
    <w:name w:val="xl90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91">
    <w:name w:val="xl91"/>
    <w:basedOn w:val="a5"/>
    <w:rsid w:val="0082605A"/>
    <w:pPr>
      <w:spacing w:before="100" w:beforeAutospacing="1" w:after="100" w:afterAutospacing="1" w:line="240" w:lineRule="auto"/>
      <w:jc w:val="right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92">
    <w:name w:val="xl92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93">
    <w:name w:val="xl93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94">
    <w:name w:val="xl94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95">
    <w:name w:val="xl95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96">
    <w:name w:val="xl96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97">
    <w:name w:val="xl97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98">
    <w:name w:val="xl98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99">
    <w:name w:val="xl99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100">
    <w:name w:val="xl100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-3">
    <w:name w:val="Пункт-3"/>
    <w:basedOn w:val="a5"/>
    <w:link w:val="-30"/>
    <w:qFormat/>
    <w:rsid w:val="00A62001"/>
    <w:pPr>
      <w:tabs>
        <w:tab w:val="num" w:pos="1701"/>
      </w:tabs>
      <w:spacing w:after="0" w:line="288" w:lineRule="auto"/>
      <w:ind w:firstLine="567"/>
      <w:jc w:val="both"/>
    </w:pPr>
    <w:rPr>
      <w:rFonts w:ascii="Times New Roman" w:eastAsia="Calibri" w:hAnsi="Times New Roman" w:cs="Times New Roman"/>
      <w:sz w:val="28"/>
      <w:szCs w:val="24"/>
    </w:rPr>
  </w:style>
  <w:style w:type="character" w:customStyle="1" w:styleId="-30">
    <w:name w:val="Пункт-3 Знак"/>
    <w:link w:val="-3"/>
    <w:rsid w:val="00A62001"/>
    <w:rPr>
      <w:rFonts w:ascii="Times New Roman" w:eastAsia="Calibri" w:hAnsi="Times New Roman" w:cs="Times New Roman"/>
      <w:sz w:val="28"/>
      <w:szCs w:val="24"/>
      <w:lang w:eastAsia="ru-RU"/>
    </w:rPr>
  </w:style>
  <w:style w:type="character" w:customStyle="1" w:styleId="ab">
    <w:name w:val="Абзац списка Знак"/>
    <w:basedOn w:val="a6"/>
    <w:link w:val="aa"/>
    <w:uiPriority w:val="34"/>
    <w:locked/>
    <w:rsid w:val="00A62001"/>
    <w:rPr>
      <w:rFonts w:eastAsiaTheme="minorEastAsia"/>
      <w:lang w:eastAsia="ru-RU"/>
    </w:rPr>
  </w:style>
  <w:style w:type="paragraph" w:customStyle="1" w:styleId="Standard">
    <w:name w:val="Standard"/>
    <w:rsid w:val="003F3872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rial Unicode MS" w:hAnsi="Times New Roman" w:cs="Mangal"/>
      <w:kern w:val="3"/>
      <w:sz w:val="24"/>
      <w:szCs w:val="24"/>
      <w:lang w:eastAsia="zh-CN" w:bidi="hi-IN"/>
    </w:rPr>
  </w:style>
  <w:style w:type="paragraph" w:customStyle="1" w:styleId="property-item">
    <w:name w:val="property-item"/>
    <w:basedOn w:val="a5"/>
    <w:rsid w:val="00623815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10">
    <w:name w:val="Заголовок 1 Знак"/>
    <w:aliases w:val="Document Header1 Знак,H1 Знак,1 Знак,Заголовок параграфа (1.) Знак,111 Знак,Section Знак,Section Heading Знак,level2 hdg Знак,Заголовок 1 Знак Знак Знак Знак Знак Знак,Заголовок 1 Знак Знак Знак Знак Знак Знак Знак Знак Знак,h1 Знак"/>
    <w:basedOn w:val="a6"/>
    <w:link w:val="1"/>
    <w:uiPriority w:val="9"/>
    <w:rsid w:val="009911AB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propertyname">
    <w:name w:val="property__name"/>
    <w:basedOn w:val="a6"/>
    <w:rsid w:val="00D02AC3"/>
  </w:style>
  <w:style w:type="character" w:customStyle="1" w:styleId="propertyvalue">
    <w:name w:val="property__value"/>
    <w:basedOn w:val="a6"/>
    <w:rsid w:val="00D02AC3"/>
  </w:style>
  <w:style w:type="character" w:customStyle="1" w:styleId="22">
    <w:name w:val="Заголовок 2 Знак"/>
    <w:aliases w:val="Заголовок 2 Знак2 Знак,Заголовок 2 Знак1 Знак Знак1,Заголовок 2 Знак Знак Знак Знак,Заголовок 2 Знак Знак1 Знак,Заголовок 2 Знак1 Знак1,Заголовок 2 Знак Знак Знак1,Заголовок 2 Знак3 Знак,Заголовок 2 Знак1 Знак Знак Знак Знак,H2 Знак"/>
    <w:basedOn w:val="a6"/>
    <w:link w:val="21"/>
    <w:rsid w:val="00F80D42"/>
    <w:rPr>
      <w:rFonts w:ascii="Cambria" w:eastAsia="Times New Roman" w:hAnsi="Cambria" w:cs="Times New Roman"/>
      <w:b/>
      <w:bCs/>
      <w:color w:val="4F81BD"/>
      <w:sz w:val="26"/>
      <w:szCs w:val="26"/>
      <w:lang w:eastAsia="ru-RU"/>
    </w:rPr>
  </w:style>
  <w:style w:type="character" w:customStyle="1" w:styleId="31">
    <w:name w:val="Заголовок 3 Знак"/>
    <w:aliases w:val="H3 Знак"/>
    <w:basedOn w:val="a6"/>
    <w:link w:val="30"/>
    <w:rsid w:val="00F80D42"/>
    <w:rPr>
      <w:rFonts w:ascii="Cambria" w:eastAsia="Times New Roman" w:hAnsi="Cambria" w:cs="Times New Roman"/>
      <w:b/>
      <w:bCs/>
      <w:color w:val="4F81BD"/>
      <w:sz w:val="24"/>
      <w:szCs w:val="24"/>
      <w:lang w:eastAsia="ru-RU"/>
    </w:rPr>
  </w:style>
  <w:style w:type="character" w:customStyle="1" w:styleId="41">
    <w:name w:val="Заголовок 4 Знак"/>
    <w:basedOn w:val="a6"/>
    <w:link w:val="40"/>
    <w:rsid w:val="00F80D42"/>
    <w:rPr>
      <w:rFonts w:ascii="Times New Roman" w:eastAsia="Times New Roman" w:hAnsi="Times New Roman" w:cs="Times New Roman"/>
      <w:b/>
      <w:bCs/>
      <w:i/>
      <w:iCs/>
      <w:sz w:val="28"/>
      <w:szCs w:val="28"/>
      <w:lang w:eastAsia="ru-RU"/>
    </w:rPr>
  </w:style>
  <w:style w:type="character" w:customStyle="1" w:styleId="51">
    <w:name w:val="Заголовок 5 Знак"/>
    <w:basedOn w:val="a6"/>
    <w:link w:val="50"/>
    <w:rsid w:val="00F80D42"/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character" w:customStyle="1" w:styleId="60">
    <w:name w:val="Заголовок 6 Знак"/>
    <w:aliases w:val=" RTC 6 Знак,RTC 6 Знак"/>
    <w:basedOn w:val="a6"/>
    <w:link w:val="6"/>
    <w:rsid w:val="00F80D42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70">
    <w:name w:val="Заголовок 7 Знак"/>
    <w:aliases w:val="RTC7 Знак"/>
    <w:basedOn w:val="a6"/>
    <w:link w:val="7"/>
    <w:rsid w:val="00F80D42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80">
    <w:name w:val="Заголовок 8 Знак"/>
    <w:basedOn w:val="a6"/>
    <w:link w:val="8"/>
    <w:rsid w:val="00F80D42"/>
    <w:rPr>
      <w:rFonts w:ascii="Times New Roman" w:eastAsia="Times New Roman" w:hAnsi="Times New Roman" w:cs="Times New Roman"/>
      <w:i/>
      <w:iCs/>
      <w:sz w:val="26"/>
      <w:szCs w:val="26"/>
      <w:lang w:eastAsia="ru-RU"/>
    </w:rPr>
  </w:style>
  <w:style w:type="character" w:customStyle="1" w:styleId="90">
    <w:name w:val="Заголовок 9 Знак"/>
    <w:basedOn w:val="a6"/>
    <w:link w:val="9"/>
    <w:rsid w:val="00F80D42"/>
    <w:rPr>
      <w:rFonts w:ascii="Arial" w:eastAsia="Times New Roman" w:hAnsi="Arial" w:cs="Arial"/>
      <w:sz w:val="28"/>
      <w:szCs w:val="28"/>
      <w:lang w:eastAsia="ru-RU"/>
    </w:rPr>
  </w:style>
  <w:style w:type="paragraph" w:customStyle="1" w:styleId="TableContents">
    <w:name w:val="Table Contents"/>
    <w:basedOn w:val="a5"/>
    <w:uiPriority w:val="99"/>
    <w:rsid w:val="00F80D42"/>
    <w:pPr>
      <w:widowControl w:val="0"/>
      <w:suppressLineNumbers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paragraph" w:styleId="23">
    <w:name w:val="Body Text Indent 2"/>
    <w:basedOn w:val="a5"/>
    <w:link w:val="24"/>
    <w:rsid w:val="00F80D42"/>
    <w:pPr>
      <w:spacing w:after="0" w:line="240" w:lineRule="auto"/>
      <w:ind w:firstLine="540"/>
    </w:pPr>
    <w:rPr>
      <w:rFonts w:ascii="Times New Roman" w:hAnsi="Times New Roman" w:cs="Times New Roman"/>
      <w:sz w:val="28"/>
      <w:szCs w:val="24"/>
    </w:rPr>
  </w:style>
  <w:style w:type="character" w:customStyle="1" w:styleId="24">
    <w:name w:val="Основной текст с отступом 2 Знак"/>
    <w:basedOn w:val="a6"/>
    <w:link w:val="23"/>
    <w:rsid w:val="00F80D42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25">
    <w:name w:val="Основной текст (2)"/>
    <w:rsid w:val="00F80D42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6"/>
      <w:szCs w:val="26"/>
      <w:u w:val="none"/>
      <w:effect w:val="none"/>
      <w:lang w:val="ru-RU" w:eastAsia="ru-RU" w:bidi="ru-RU"/>
    </w:rPr>
  </w:style>
  <w:style w:type="character" w:customStyle="1" w:styleId="chars-value-inner">
    <w:name w:val="chars-value-inner"/>
    <w:basedOn w:val="a6"/>
    <w:rsid w:val="00F80D42"/>
  </w:style>
  <w:style w:type="paragraph" w:customStyle="1" w:styleId="3">
    <w:name w:val="[Ростех] Наименование Подраздела (Уровень 3)"/>
    <w:link w:val="32"/>
    <w:uiPriority w:val="99"/>
    <w:qFormat/>
    <w:rsid w:val="00F80D42"/>
    <w:pPr>
      <w:keepNext/>
      <w:keepLines/>
      <w:numPr>
        <w:ilvl w:val="1"/>
        <w:numId w:val="17"/>
      </w:numPr>
      <w:suppressAutoHyphens/>
      <w:spacing w:before="240" w:after="0" w:line="240" w:lineRule="auto"/>
      <w:outlineLvl w:val="2"/>
    </w:pPr>
    <w:rPr>
      <w:rFonts w:ascii="Proxima Nova ExCn Rg" w:eastAsia="Times New Roman" w:hAnsi="Proxima Nova ExCn Rg" w:cs="Times New Roman"/>
      <w:b/>
      <w:sz w:val="28"/>
      <w:szCs w:val="28"/>
      <w:lang w:eastAsia="ru-RU"/>
    </w:rPr>
  </w:style>
  <w:style w:type="paragraph" w:customStyle="1" w:styleId="2">
    <w:name w:val="[Ростех] Наименование Раздела (Уровень 2)"/>
    <w:uiPriority w:val="99"/>
    <w:qFormat/>
    <w:rsid w:val="00F80D42"/>
    <w:pPr>
      <w:keepNext/>
      <w:keepLines/>
      <w:numPr>
        <w:numId w:val="17"/>
      </w:numPr>
      <w:suppressAutoHyphens/>
      <w:spacing w:before="240" w:after="0" w:line="240" w:lineRule="auto"/>
      <w:jc w:val="center"/>
      <w:outlineLvl w:val="1"/>
    </w:pPr>
    <w:rPr>
      <w:rFonts w:ascii="Proxima Nova ExCn Rg" w:eastAsia="Times New Roman" w:hAnsi="Proxima Nova ExCn Rg" w:cs="Times New Roman"/>
      <w:b/>
      <w:sz w:val="28"/>
      <w:szCs w:val="28"/>
      <w:lang w:eastAsia="ru-RU"/>
    </w:rPr>
  </w:style>
  <w:style w:type="character" w:customStyle="1" w:styleId="af7">
    <w:name w:val="[Ростех] Простой текст (Без уровня) Знак"/>
    <w:link w:val="a"/>
    <w:uiPriority w:val="99"/>
    <w:locked/>
    <w:rsid w:val="00F80D42"/>
    <w:rPr>
      <w:rFonts w:ascii="Proxima Nova ExCn Rg" w:eastAsia="Times New Roman" w:hAnsi="Proxima Nova ExCn Rg" w:cs="Times New Roman"/>
      <w:sz w:val="28"/>
      <w:szCs w:val="28"/>
      <w:lang w:eastAsia="ru-RU"/>
    </w:rPr>
  </w:style>
  <w:style w:type="paragraph" w:customStyle="1" w:styleId="a">
    <w:name w:val="[Ростех] Простой текст (Без уровня)"/>
    <w:link w:val="af7"/>
    <w:uiPriority w:val="99"/>
    <w:qFormat/>
    <w:rsid w:val="00F80D42"/>
    <w:pPr>
      <w:numPr>
        <w:ilvl w:val="5"/>
        <w:numId w:val="17"/>
      </w:numPr>
      <w:suppressAutoHyphens/>
      <w:spacing w:before="120" w:after="0" w:line="240" w:lineRule="auto"/>
      <w:jc w:val="both"/>
    </w:pPr>
    <w:rPr>
      <w:rFonts w:ascii="Proxima Nova ExCn Rg" w:eastAsia="Times New Roman" w:hAnsi="Proxima Nova ExCn Rg" w:cs="Times New Roman"/>
      <w:sz w:val="28"/>
      <w:szCs w:val="28"/>
      <w:lang w:eastAsia="ru-RU"/>
    </w:rPr>
  </w:style>
  <w:style w:type="paragraph" w:customStyle="1" w:styleId="5">
    <w:name w:val="[Ростех] Текст Подпункта (Уровень 5)"/>
    <w:link w:val="52"/>
    <w:uiPriority w:val="99"/>
    <w:qFormat/>
    <w:rsid w:val="00F80D42"/>
    <w:pPr>
      <w:numPr>
        <w:ilvl w:val="4"/>
        <w:numId w:val="17"/>
      </w:numPr>
      <w:suppressAutoHyphens/>
      <w:spacing w:before="120" w:after="0" w:line="240" w:lineRule="auto"/>
      <w:ind w:left="1985" w:hanging="851"/>
      <w:jc w:val="both"/>
      <w:outlineLvl w:val="4"/>
    </w:pPr>
    <w:rPr>
      <w:rFonts w:ascii="Proxima Nova ExCn Rg" w:eastAsia="Times New Roman" w:hAnsi="Proxima Nova ExCn Rg" w:cs="Times New Roman"/>
      <w:sz w:val="28"/>
      <w:szCs w:val="28"/>
      <w:lang w:eastAsia="ru-RU"/>
    </w:rPr>
  </w:style>
  <w:style w:type="paragraph" w:customStyle="1" w:styleId="4">
    <w:name w:val="[Ростех] Текст Пункта (Уровень 4)"/>
    <w:link w:val="42"/>
    <w:uiPriority w:val="99"/>
    <w:qFormat/>
    <w:rsid w:val="00F80D42"/>
    <w:pPr>
      <w:numPr>
        <w:ilvl w:val="2"/>
        <w:numId w:val="17"/>
      </w:numPr>
      <w:suppressAutoHyphens/>
      <w:spacing w:before="120" w:after="0" w:line="240" w:lineRule="auto"/>
      <w:jc w:val="both"/>
      <w:outlineLvl w:val="3"/>
    </w:pPr>
    <w:rPr>
      <w:rFonts w:ascii="Proxima Nova ExCn Rg" w:eastAsia="Times New Roman" w:hAnsi="Proxima Nova ExCn Rg" w:cs="Times New Roman"/>
      <w:sz w:val="28"/>
      <w:szCs w:val="28"/>
      <w:lang w:eastAsia="ru-RU"/>
    </w:rPr>
  </w:style>
  <w:style w:type="numbering" w:customStyle="1" w:styleId="11">
    <w:name w:val="Нет списка1"/>
    <w:next w:val="a8"/>
    <w:uiPriority w:val="99"/>
    <w:semiHidden/>
    <w:unhideWhenUsed/>
    <w:rsid w:val="00F80D42"/>
  </w:style>
  <w:style w:type="character" w:styleId="af8">
    <w:name w:val="FollowedHyperlink"/>
    <w:unhideWhenUsed/>
    <w:rsid w:val="00F80D42"/>
    <w:rPr>
      <w:color w:val="800080"/>
      <w:u w:val="single"/>
    </w:rPr>
  </w:style>
  <w:style w:type="paragraph" w:customStyle="1" w:styleId="12">
    <w:name w:val="Название объекта1"/>
    <w:basedOn w:val="a5"/>
    <w:next w:val="a5"/>
    <w:uiPriority w:val="35"/>
    <w:unhideWhenUsed/>
    <w:qFormat/>
    <w:rsid w:val="00F80D42"/>
    <w:pPr>
      <w:spacing w:line="240" w:lineRule="auto"/>
    </w:pPr>
    <w:rPr>
      <w:rFonts w:eastAsia="Calibri" w:cs="Times New Roman"/>
      <w:b/>
      <w:bCs/>
      <w:color w:val="4F81BD"/>
      <w:sz w:val="18"/>
      <w:szCs w:val="18"/>
      <w:lang w:eastAsia="en-US"/>
    </w:rPr>
  </w:style>
  <w:style w:type="character" w:customStyle="1" w:styleId="af9">
    <w:name w:val="Основной текст Знак"/>
    <w:aliases w:val="Основной текст Знак Знак Знак,Знак Знак"/>
    <w:link w:val="afa"/>
    <w:locked/>
    <w:rsid w:val="00F80D42"/>
    <w:rPr>
      <w:rFonts w:ascii="Times New Roman" w:eastAsia="Times New Roman" w:hAnsi="Times New Roman" w:cs="Times New Roman"/>
      <w:sz w:val="24"/>
      <w:szCs w:val="20"/>
      <w:lang w:val="x-none" w:eastAsia="ru-RU"/>
    </w:rPr>
  </w:style>
  <w:style w:type="paragraph" w:styleId="afa">
    <w:name w:val="Body Text"/>
    <w:aliases w:val="Основной текст Знак Знак,Знак"/>
    <w:basedOn w:val="a5"/>
    <w:link w:val="af9"/>
    <w:unhideWhenUsed/>
    <w:rsid w:val="00F80D42"/>
    <w:pPr>
      <w:spacing w:after="120" w:line="240" w:lineRule="auto"/>
      <w:jc w:val="both"/>
    </w:pPr>
    <w:rPr>
      <w:rFonts w:ascii="Times New Roman" w:hAnsi="Times New Roman" w:cs="Times New Roman"/>
      <w:sz w:val="24"/>
      <w:szCs w:val="20"/>
      <w:lang w:val="x-none"/>
    </w:rPr>
  </w:style>
  <w:style w:type="character" w:customStyle="1" w:styleId="13">
    <w:name w:val="Основной текст Знак1"/>
    <w:aliases w:val="Основной текст Знак Знак Знак1,Знак Знак1"/>
    <w:basedOn w:val="a6"/>
    <w:semiHidden/>
    <w:rsid w:val="00F80D42"/>
    <w:rPr>
      <w:rFonts w:ascii="Calibri" w:eastAsia="Times New Roman" w:hAnsi="Calibri" w:cs="Calibri"/>
      <w:lang w:eastAsia="ru-RU"/>
    </w:rPr>
  </w:style>
  <w:style w:type="paragraph" w:customStyle="1" w:styleId="xl101">
    <w:name w:val="xl101"/>
    <w:basedOn w:val="a5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02">
    <w:name w:val="xl102"/>
    <w:basedOn w:val="a5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03">
    <w:name w:val="xl103"/>
    <w:basedOn w:val="a5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04">
    <w:name w:val="xl104"/>
    <w:basedOn w:val="a5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05">
    <w:name w:val="xl105"/>
    <w:basedOn w:val="a5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06">
    <w:name w:val="xl106"/>
    <w:basedOn w:val="a5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07">
    <w:name w:val="xl107"/>
    <w:basedOn w:val="a5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08">
    <w:name w:val="xl108"/>
    <w:basedOn w:val="a5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09">
    <w:name w:val="xl109"/>
    <w:basedOn w:val="a5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10">
    <w:name w:val="xl110"/>
    <w:basedOn w:val="a5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11">
    <w:name w:val="xl111"/>
    <w:basedOn w:val="a5"/>
    <w:rsid w:val="00F80D42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12">
    <w:name w:val="xl112"/>
    <w:basedOn w:val="a5"/>
    <w:uiPriority w:val="99"/>
    <w:rsid w:val="00F80D42"/>
    <w:pPr>
      <w:pBdr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13">
    <w:name w:val="xl113"/>
    <w:basedOn w:val="a5"/>
    <w:uiPriority w:val="99"/>
    <w:rsid w:val="00F80D4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14">
    <w:name w:val="xl114"/>
    <w:basedOn w:val="a5"/>
    <w:uiPriority w:val="99"/>
    <w:rsid w:val="00F80D42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15">
    <w:name w:val="xl115"/>
    <w:basedOn w:val="a5"/>
    <w:uiPriority w:val="99"/>
    <w:rsid w:val="00F80D42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16">
    <w:name w:val="xl116"/>
    <w:basedOn w:val="a5"/>
    <w:uiPriority w:val="99"/>
    <w:rsid w:val="00F80D4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17">
    <w:name w:val="xl117"/>
    <w:basedOn w:val="a5"/>
    <w:uiPriority w:val="99"/>
    <w:rsid w:val="00F80D42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18">
    <w:name w:val="xl118"/>
    <w:basedOn w:val="a5"/>
    <w:uiPriority w:val="99"/>
    <w:rsid w:val="00F80D4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19">
    <w:name w:val="xl119"/>
    <w:basedOn w:val="a5"/>
    <w:uiPriority w:val="99"/>
    <w:rsid w:val="00F80D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20">
    <w:name w:val="xl120"/>
    <w:basedOn w:val="a5"/>
    <w:uiPriority w:val="99"/>
    <w:rsid w:val="00F80D4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21">
    <w:name w:val="xl121"/>
    <w:basedOn w:val="a5"/>
    <w:uiPriority w:val="99"/>
    <w:rsid w:val="00F80D4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22">
    <w:name w:val="xl122"/>
    <w:basedOn w:val="a5"/>
    <w:uiPriority w:val="99"/>
    <w:rsid w:val="00F80D42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23">
    <w:name w:val="xl123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24">
    <w:name w:val="xl124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25">
    <w:name w:val="xl125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26">
    <w:name w:val="xl126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27">
    <w:name w:val="xl127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28">
    <w:name w:val="xl128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29">
    <w:name w:val="xl129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30">
    <w:name w:val="xl130"/>
    <w:basedOn w:val="a5"/>
    <w:uiPriority w:val="99"/>
    <w:rsid w:val="00F80D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31">
    <w:name w:val="xl131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32">
    <w:name w:val="xl132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33">
    <w:name w:val="xl133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34">
    <w:name w:val="xl134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35">
    <w:name w:val="xl135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36">
    <w:name w:val="xl136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37">
    <w:name w:val="xl137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38">
    <w:name w:val="xl138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39">
    <w:name w:val="xl139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40">
    <w:name w:val="xl140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41">
    <w:name w:val="xl141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42">
    <w:name w:val="xl142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43">
    <w:name w:val="xl143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44">
    <w:name w:val="xl144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45">
    <w:name w:val="xl145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46">
    <w:name w:val="xl146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47">
    <w:name w:val="xl147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48">
    <w:name w:val="xl148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49">
    <w:name w:val="xl149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50">
    <w:name w:val="xl150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51">
    <w:name w:val="xl151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52">
    <w:name w:val="xl152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53">
    <w:name w:val="xl153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54">
    <w:name w:val="xl154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55">
    <w:name w:val="xl155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56">
    <w:name w:val="xl156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57">
    <w:name w:val="xl157"/>
    <w:basedOn w:val="a5"/>
    <w:uiPriority w:val="99"/>
    <w:rsid w:val="00F80D42"/>
    <w:pPr>
      <w:pBdr>
        <w:top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58">
    <w:name w:val="xl158"/>
    <w:basedOn w:val="a5"/>
    <w:uiPriority w:val="99"/>
    <w:rsid w:val="00F80D42"/>
    <w:pP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59">
    <w:name w:val="xl159"/>
    <w:basedOn w:val="a5"/>
    <w:uiPriority w:val="99"/>
    <w:rsid w:val="00F80D42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60">
    <w:name w:val="xl160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color w:val="0D0D0D"/>
      <w:sz w:val="28"/>
      <w:szCs w:val="28"/>
    </w:rPr>
  </w:style>
  <w:style w:type="paragraph" w:customStyle="1" w:styleId="xl161">
    <w:name w:val="xl161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color w:val="0D0D0D"/>
      <w:sz w:val="28"/>
      <w:szCs w:val="28"/>
    </w:rPr>
  </w:style>
  <w:style w:type="paragraph" w:customStyle="1" w:styleId="xl162">
    <w:name w:val="xl162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color w:val="0D0D0D"/>
      <w:sz w:val="28"/>
      <w:szCs w:val="28"/>
    </w:rPr>
  </w:style>
  <w:style w:type="paragraph" w:customStyle="1" w:styleId="xl163">
    <w:name w:val="xl163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color w:val="0D0D0D"/>
      <w:sz w:val="28"/>
      <w:szCs w:val="28"/>
    </w:rPr>
  </w:style>
  <w:style w:type="paragraph" w:customStyle="1" w:styleId="xl164">
    <w:name w:val="xl164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color w:val="0D0D0D"/>
      <w:sz w:val="28"/>
      <w:szCs w:val="28"/>
    </w:rPr>
  </w:style>
  <w:style w:type="paragraph" w:customStyle="1" w:styleId="xl165">
    <w:name w:val="xl165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color w:val="0D0D0D"/>
      <w:sz w:val="28"/>
      <w:szCs w:val="28"/>
    </w:rPr>
  </w:style>
  <w:style w:type="paragraph" w:customStyle="1" w:styleId="xl166">
    <w:name w:val="xl166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67">
    <w:name w:val="xl167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68">
    <w:name w:val="xl168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69">
    <w:name w:val="xl169"/>
    <w:basedOn w:val="a5"/>
    <w:uiPriority w:val="99"/>
    <w:rsid w:val="00F80D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hAnsi="Times New Roman" w:cs="Times New Roman"/>
      <w:sz w:val="28"/>
      <w:szCs w:val="28"/>
    </w:rPr>
  </w:style>
  <w:style w:type="paragraph" w:customStyle="1" w:styleId="xl170">
    <w:name w:val="xl170"/>
    <w:basedOn w:val="a5"/>
    <w:uiPriority w:val="99"/>
    <w:rsid w:val="00F80D42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71">
    <w:name w:val="xl171"/>
    <w:basedOn w:val="a5"/>
    <w:uiPriority w:val="99"/>
    <w:rsid w:val="00F80D42"/>
    <w:pPr>
      <w:pBdr>
        <w:lef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72">
    <w:name w:val="xl172"/>
    <w:basedOn w:val="a5"/>
    <w:uiPriority w:val="99"/>
    <w:rsid w:val="00F80D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73">
    <w:name w:val="xl173"/>
    <w:basedOn w:val="a5"/>
    <w:uiPriority w:val="99"/>
    <w:rsid w:val="00F80D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74">
    <w:name w:val="xl174"/>
    <w:basedOn w:val="a5"/>
    <w:uiPriority w:val="99"/>
    <w:rsid w:val="00F80D42"/>
    <w:pPr>
      <w:pBdr>
        <w:top w:val="single" w:sz="4" w:space="0" w:color="auto"/>
        <w:left w:val="single" w:sz="4" w:space="0" w:color="auto"/>
      </w:pBdr>
      <w:shd w:val="clear" w:color="auto" w:fill="FFFF00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75">
    <w:name w:val="xl175"/>
    <w:basedOn w:val="a5"/>
    <w:uiPriority w:val="99"/>
    <w:rsid w:val="00F80D42"/>
    <w:pPr>
      <w:pBdr>
        <w:left w:val="single" w:sz="4" w:space="0" w:color="auto"/>
      </w:pBdr>
      <w:shd w:val="clear" w:color="auto" w:fill="FFFF00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76">
    <w:name w:val="xl176"/>
    <w:basedOn w:val="a5"/>
    <w:uiPriority w:val="99"/>
    <w:rsid w:val="00F80D42"/>
    <w:pPr>
      <w:pBdr>
        <w:left w:val="single" w:sz="4" w:space="0" w:color="auto"/>
        <w:bottom w:val="single" w:sz="4" w:space="0" w:color="auto"/>
      </w:pBdr>
      <w:shd w:val="clear" w:color="auto" w:fill="FFFF00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77">
    <w:name w:val="xl177"/>
    <w:basedOn w:val="a5"/>
    <w:uiPriority w:val="99"/>
    <w:rsid w:val="00F80D42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78">
    <w:name w:val="xl178"/>
    <w:basedOn w:val="a5"/>
    <w:uiPriority w:val="99"/>
    <w:rsid w:val="00F80D42"/>
    <w:pPr>
      <w:pBdr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79">
    <w:name w:val="xl179"/>
    <w:basedOn w:val="a5"/>
    <w:uiPriority w:val="99"/>
    <w:rsid w:val="00F80D4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80">
    <w:name w:val="xl180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81">
    <w:name w:val="xl181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82">
    <w:name w:val="xl182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83">
    <w:name w:val="xl183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84">
    <w:name w:val="xl184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85">
    <w:name w:val="xl185"/>
    <w:basedOn w:val="a5"/>
    <w:uiPriority w:val="99"/>
    <w:rsid w:val="00F80D42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86">
    <w:name w:val="xl186"/>
    <w:basedOn w:val="a5"/>
    <w:uiPriority w:val="99"/>
    <w:rsid w:val="00F80D42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87">
    <w:name w:val="xl187"/>
    <w:basedOn w:val="a5"/>
    <w:uiPriority w:val="99"/>
    <w:rsid w:val="00F80D42"/>
    <w:pPr>
      <w:pBdr>
        <w:lef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88">
    <w:name w:val="xl188"/>
    <w:basedOn w:val="a5"/>
    <w:uiPriority w:val="99"/>
    <w:rsid w:val="00F80D42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89">
    <w:name w:val="xl189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xl190">
    <w:name w:val="xl190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afb">
    <w:name w:val="Стиль"/>
    <w:uiPriority w:val="99"/>
    <w:rsid w:val="00F80D4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52">
    <w:name w:val="[Ростех] Текст Подпункта (Уровень 5) Знак"/>
    <w:link w:val="5"/>
    <w:uiPriority w:val="99"/>
    <w:qFormat/>
    <w:locked/>
    <w:rsid w:val="00F80D42"/>
    <w:rPr>
      <w:rFonts w:ascii="Proxima Nova ExCn Rg" w:eastAsia="Times New Roman" w:hAnsi="Proxima Nova ExCn Rg" w:cs="Times New Roman"/>
      <w:sz w:val="28"/>
      <w:szCs w:val="28"/>
      <w:lang w:eastAsia="ru-RU"/>
    </w:rPr>
  </w:style>
  <w:style w:type="paragraph" w:customStyle="1" w:styleId="61">
    <w:name w:val="[Ростех] Текст Подпункта подпункта (Уровень 6)"/>
    <w:link w:val="62"/>
    <w:uiPriority w:val="99"/>
    <w:qFormat/>
    <w:rsid w:val="00F80D42"/>
    <w:pPr>
      <w:suppressAutoHyphens/>
      <w:spacing w:before="120" w:after="0" w:line="240" w:lineRule="auto"/>
      <w:ind w:left="2977" w:hanging="850"/>
      <w:jc w:val="both"/>
      <w:outlineLvl w:val="5"/>
    </w:pPr>
    <w:rPr>
      <w:rFonts w:ascii="Proxima Nova ExCn Rg" w:eastAsia="Times New Roman" w:hAnsi="Proxima Nova ExCn Rg" w:cs="Times New Roman"/>
      <w:sz w:val="28"/>
      <w:szCs w:val="28"/>
      <w:lang w:eastAsia="ru-RU"/>
    </w:rPr>
  </w:style>
  <w:style w:type="character" w:customStyle="1" w:styleId="42">
    <w:name w:val="[Ростех] Текст Пункта (Уровень 4) Знак"/>
    <w:link w:val="4"/>
    <w:uiPriority w:val="99"/>
    <w:locked/>
    <w:rsid w:val="00F80D42"/>
    <w:rPr>
      <w:rFonts w:ascii="Proxima Nova ExCn Rg" w:eastAsia="Times New Roman" w:hAnsi="Proxima Nova ExCn Rg" w:cs="Times New Roman"/>
      <w:sz w:val="28"/>
      <w:szCs w:val="28"/>
      <w:lang w:eastAsia="ru-RU"/>
    </w:rPr>
  </w:style>
  <w:style w:type="paragraph" w:customStyle="1" w:styleId="14">
    <w:name w:val="Абзац списка1"/>
    <w:basedOn w:val="a5"/>
    <w:next w:val="aa"/>
    <w:qFormat/>
    <w:rsid w:val="00F80D42"/>
    <w:pPr>
      <w:ind w:left="720"/>
      <w:contextualSpacing/>
    </w:pPr>
    <w:rPr>
      <w:rFonts w:eastAsia="Calibri" w:cs="Times New Roman"/>
      <w:lang w:eastAsia="en-US"/>
    </w:rPr>
  </w:style>
  <w:style w:type="paragraph" w:customStyle="1" w:styleId="font8">
    <w:name w:val="font8"/>
    <w:basedOn w:val="a5"/>
    <w:uiPriority w:val="99"/>
    <w:rsid w:val="00F80D42"/>
    <w:pPr>
      <w:spacing w:before="100" w:beforeAutospacing="1" w:after="100" w:afterAutospacing="1" w:line="240" w:lineRule="auto"/>
    </w:pPr>
    <w:rPr>
      <w:sz w:val="28"/>
      <w:szCs w:val="28"/>
      <w:u w:val="single"/>
    </w:rPr>
  </w:style>
  <w:style w:type="character" w:customStyle="1" w:styleId="value">
    <w:name w:val="value"/>
    <w:rsid w:val="00F80D42"/>
  </w:style>
  <w:style w:type="character" w:customStyle="1" w:styleId="15">
    <w:name w:val="Гиперссылка1"/>
    <w:uiPriority w:val="99"/>
    <w:rsid w:val="00F80D42"/>
    <w:rPr>
      <w:color w:val="0000FF"/>
      <w:u w:val="single"/>
    </w:rPr>
  </w:style>
  <w:style w:type="table" w:customStyle="1" w:styleId="16">
    <w:name w:val="Сетка таблицы1"/>
    <w:basedOn w:val="a7"/>
    <w:next w:val="af5"/>
    <w:uiPriority w:val="59"/>
    <w:rsid w:val="00F80D4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Сетка таблицы11"/>
    <w:basedOn w:val="a7"/>
    <w:uiPriority w:val="59"/>
    <w:rsid w:val="00F80D4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">
    <w:name w:val="Сетка таблицы2"/>
    <w:basedOn w:val="a7"/>
    <w:uiPriority w:val="39"/>
    <w:rsid w:val="00F80D4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">
    <w:name w:val="Нет списка2"/>
    <w:next w:val="a8"/>
    <w:uiPriority w:val="99"/>
    <w:semiHidden/>
    <w:unhideWhenUsed/>
    <w:rsid w:val="00F80D42"/>
  </w:style>
  <w:style w:type="numbering" w:customStyle="1" w:styleId="a1">
    <w:name w:val="НЦРТ Положение"/>
    <w:uiPriority w:val="99"/>
    <w:rsid w:val="00F80D42"/>
    <w:pPr>
      <w:numPr>
        <w:numId w:val="19"/>
      </w:numPr>
    </w:pPr>
  </w:style>
  <w:style w:type="character" w:customStyle="1" w:styleId="afc">
    <w:name w:val="Основной текст_"/>
    <w:link w:val="43"/>
    <w:rsid w:val="00F80D42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43">
    <w:name w:val="Основной текст4"/>
    <w:basedOn w:val="a5"/>
    <w:link w:val="afc"/>
    <w:rsid w:val="00F80D42"/>
    <w:pPr>
      <w:shd w:val="clear" w:color="auto" w:fill="FFFFFF"/>
      <w:spacing w:after="0" w:line="384" w:lineRule="exact"/>
      <w:ind w:hanging="560"/>
    </w:pPr>
    <w:rPr>
      <w:rFonts w:ascii="Times New Roman" w:hAnsi="Times New Roman" w:cs="Times New Roman"/>
      <w:sz w:val="27"/>
      <w:szCs w:val="27"/>
      <w:lang w:eastAsia="en-US"/>
    </w:rPr>
  </w:style>
  <w:style w:type="paragraph" w:customStyle="1" w:styleId="a4">
    <w:name w:val="Глава"/>
    <w:basedOn w:val="a5"/>
    <w:rsid w:val="00F80D42"/>
    <w:pPr>
      <w:pageBreakBefore/>
      <w:numPr>
        <w:numId w:val="18"/>
      </w:numPr>
      <w:suppressAutoHyphens/>
      <w:spacing w:before="720" w:after="240" w:line="240" w:lineRule="auto"/>
      <w:ind w:left="0"/>
      <w:jc w:val="center"/>
      <w:outlineLvl w:val="0"/>
    </w:pPr>
    <w:rPr>
      <w:rFonts w:ascii="Times New Roman" w:hAnsi="Times New Roman" w:cs="Arial"/>
      <w:b/>
      <w:caps/>
      <w:sz w:val="40"/>
      <w:szCs w:val="48"/>
    </w:rPr>
  </w:style>
  <w:style w:type="character" w:styleId="afd">
    <w:name w:val="annotation reference"/>
    <w:uiPriority w:val="99"/>
    <w:unhideWhenUsed/>
    <w:rsid w:val="00F80D42"/>
    <w:rPr>
      <w:sz w:val="16"/>
      <w:szCs w:val="16"/>
    </w:rPr>
  </w:style>
  <w:style w:type="paragraph" w:styleId="afe">
    <w:name w:val="annotation text"/>
    <w:basedOn w:val="a5"/>
    <w:link w:val="aff"/>
    <w:unhideWhenUsed/>
    <w:rsid w:val="00F80D42"/>
    <w:pPr>
      <w:spacing w:after="0" w:line="240" w:lineRule="auto"/>
    </w:pPr>
    <w:rPr>
      <w:rFonts w:ascii="Arial Unicode MS" w:eastAsia="Arial Unicode MS" w:hAnsi="Arial Unicode MS" w:cs="Arial Unicode MS"/>
      <w:color w:val="000000"/>
      <w:sz w:val="20"/>
      <w:szCs w:val="20"/>
    </w:rPr>
  </w:style>
  <w:style w:type="character" w:customStyle="1" w:styleId="aff">
    <w:name w:val="Текст примечания Знак"/>
    <w:basedOn w:val="a6"/>
    <w:link w:val="afe"/>
    <w:rsid w:val="00F80D42"/>
    <w:rPr>
      <w:rFonts w:ascii="Arial Unicode MS" w:eastAsia="Arial Unicode MS" w:hAnsi="Arial Unicode MS" w:cs="Arial Unicode MS"/>
      <w:color w:val="000000"/>
      <w:sz w:val="20"/>
      <w:szCs w:val="20"/>
      <w:lang w:eastAsia="ru-RU"/>
    </w:rPr>
  </w:style>
  <w:style w:type="paragraph" w:customStyle="1" w:styleId="-4">
    <w:name w:val="Пункт-4"/>
    <w:basedOn w:val="a5"/>
    <w:link w:val="-41"/>
    <w:rsid w:val="00F80D42"/>
    <w:pPr>
      <w:tabs>
        <w:tab w:val="num" w:pos="1701"/>
      </w:tabs>
      <w:spacing w:after="0" w:line="240" w:lineRule="auto"/>
      <w:ind w:firstLine="567"/>
      <w:jc w:val="both"/>
    </w:pPr>
    <w:rPr>
      <w:rFonts w:ascii="Times New Roman" w:hAnsi="Times New Roman" w:cs="Times New Roman"/>
      <w:sz w:val="28"/>
      <w:szCs w:val="24"/>
    </w:rPr>
  </w:style>
  <w:style w:type="paragraph" w:customStyle="1" w:styleId="-5">
    <w:name w:val="Пункт-5"/>
    <w:basedOn w:val="a5"/>
    <w:rsid w:val="00F80D42"/>
    <w:pPr>
      <w:tabs>
        <w:tab w:val="num" w:pos="1701"/>
      </w:tabs>
      <w:spacing w:after="0" w:line="240" w:lineRule="auto"/>
      <w:ind w:firstLine="567"/>
      <w:jc w:val="both"/>
    </w:pPr>
    <w:rPr>
      <w:rFonts w:ascii="Times New Roman" w:hAnsi="Times New Roman" w:cs="Times New Roman"/>
      <w:sz w:val="28"/>
      <w:szCs w:val="24"/>
    </w:rPr>
  </w:style>
  <w:style w:type="paragraph" w:customStyle="1" w:styleId="-6">
    <w:name w:val="Пункт-6"/>
    <w:basedOn w:val="a5"/>
    <w:rsid w:val="00F80D42"/>
    <w:pPr>
      <w:tabs>
        <w:tab w:val="num" w:pos="1701"/>
      </w:tabs>
      <w:spacing w:after="0" w:line="240" w:lineRule="auto"/>
      <w:ind w:firstLine="567"/>
      <w:jc w:val="both"/>
    </w:pPr>
    <w:rPr>
      <w:rFonts w:ascii="Times New Roman" w:hAnsi="Times New Roman" w:cs="Times New Roman"/>
      <w:sz w:val="28"/>
      <w:szCs w:val="24"/>
    </w:rPr>
  </w:style>
  <w:style w:type="paragraph" w:customStyle="1" w:styleId="-7">
    <w:name w:val="Пункт-7"/>
    <w:basedOn w:val="a5"/>
    <w:rsid w:val="00F80D42"/>
    <w:pPr>
      <w:tabs>
        <w:tab w:val="num" w:pos="1701"/>
      </w:tabs>
      <w:spacing w:after="0" w:line="240" w:lineRule="auto"/>
      <w:ind w:firstLine="567"/>
      <w:jc w:val="both"/>
    </w:pPr>
    <w:rPr>
      <w:rFonts w:ascii="Times New Roman" w:hAnsi="Times New Roman" w:cs="Times New Roman"/>
      <w:sz w:val="28"/>
      <w:szCs w:val="24"/>
    </w:rPr>
  </w:style>
  <w:style w:type="paragraph" w:customStyle="1" w:styleId="ConsPlusNormal">
    <w:name w:val="ConsPlusNormal"/>
    <w:uiPriority w:val="99"/>
    <w:rsid w:val="00F80D42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33">
    <w:name w:val="Пункт_3"/>
    <w:basedOn w:val="a5"/>
    <w:rsid w:val="00F80D42"/>
    <w:pPr>
      <w:spacing w:after="0" w:line="360" w:lineRule="auto"/>
      <w:jc w:val="both"/>
    </w:pPr>
    <w:rPr>
      <w:rFonts w:ascii="Times New Roman" w:hAnsi="Times New Roman" w:cs="Times New Roman"/>
      <w:snapToGrid w:val="0"/>
      <w:sz w:val="28"/>
      <w:szCs w:val="20"/>
    </w:rPr>
  </w:style>
  <w:style w:type="paragraph" w:customStyle="1" w:styleId="44">
    <w:name w:val="Пункт_4"/>
    <w:basedOn w:val="33"/>
    <w:rsid w:val="00F80D42"/>
    <w:pPr>
      <w:tabs>
        <w:tab w:val="num" w:pos="1134"/>
      </w:tabs>
      <w:ind w:left="1134" w:hanging="1134"/>
    </w:pPr>
    <w:rPr>
      <w:snapToGrid/>
    </w:rPr>
  </w:style>
  <w:style w:type="paragraph" w:customStyle="1" w:styleId="5ABCD">
    <w:name w:val="Пункт_5_ABCD"/>
    <w:basedOn w:val="a5"/>
    <w:rsid w:val="00F80D42"/>
    <w:pPr>
      <w:tabs>
        <w:tab w:val="num" w:pos="1701"/>
      </w:tabs>
      <w:spacing w:after="0" w:line="360" w:lineRule="auto"/>
      <w:ind w:left="1701" w:hanging="567"/>
      <w:jc w:val="both"/>
    </w:pPr>
    <w:rPr>
      <w:rFonts w:ascii="Times New Roman" w:hAnsi="Times New Roman" w:cs="Times New Roman"/>
      <w:snapToGrid w:val="0"/>
      <w:sz w:val="28"/>
      <w:szCs w:val="20"/>
    </w:rPr>
  </w:style>
  <w:style w:type="character" w:customStyle="1" w:styleId="aff0">
    <w:name w:val="Основной текст + Полужирный"/>
    <w:rsid w:val="00F80D4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  <w:shd w:val="clear" w:color="auto" w:fill="FFFFFF"/>
    </w:rPr>
  </w:style>
  <w:style w:type="character" w:customStyle="1" w:styleId="aff1">
    <w:name w:val="Основной текст + Курсив"/>
    <w:rsid w:val="00F80D4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7"/>
      <w:szCs w:val="27"/>
      <w:shd w:val="clear" w:color="auto" w:fill="FFFFFF"/>
    </w:rPr>
  </w:style>
  <w:style w:type="character" w:customStyle="1" w:styleId="17">
    <w:name w:val="Основной текст1"/>
    <w:rsid w:val="00F80D4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  <w:u w:val="single"/>
      <w:shd w:val="clear" w:color="auto" w:fill="FFFFFF"/>
    </w:rPr>
  </w:style>
  <w:style w:type="paragraph" w:styleId="a2">
    <w:name w:val="annotation subject"/>
    <w:basedOn w:val="afe"/>
    <w:next w:val="afe"/>
    <w:link w:val="aff2"/>
    <w:unhideWhenUsed/>
    <w:rsid w:val="00F80D42"/>
    <w:pPr>
      <w:numPr>
        <w:ilvl w:val="1"/>
        <w:numId w:val="19"/>
      </w:numPr>
      <w:spacing w:after="200"/>
      <w:ind w:left="1701" w:hanging="283"/>
    </w:pPr>
    <w:rPr>
      <w:rFonts w:ascii="Calibri" w:eastAsia="Calibri" w:hAnsi="Calibri" w:cs="Times New Roman"/>
      <w:b/>
      <w:bCs/>
      <w:color w:val="auto"/>
      <w:lang w:eastAsia="en-US"/>
    </w:rPr>
  </w:style>
  <w:style w:type="character" w:customStyle="1" w:styleId="aff2">
    <w:name w:val="Тема примечания Знак"/>
    <w:basedOn w:val="aff"/>
    <w:link w:val="a2"/>
    <w:rsid w:val="00F80D42"/>
    <w:rPr>
      <w:rFonts w:ascii="Calibri" w:eastAsia="Calibri" w:hAnsi="Calibri" w:cs="Times New Roman"/>
      <w:b/>
      <w:bCs/>
      <w:color w:val="000000"/>
      <w:sz w:val="20"/>
      <w:szCs w:val="20"/>
      <w:lang w:eastAsia="ru-RU"/>
    </w:rPr>
  </w:style>
  <w:style w:type="table" w:customStyle="1" w:styleId="34">
    <w:name w:val="Сетка таблицы3"/>
    <w:basedOn w:val="a7"/>
    <w:next w:val="af5"/>
    <w:uiPriority w:val="59"/>
    <w:rsid w:val="00F80D42"/>
    <w:pPr>
      <w:spacing w:after="0" w:line="240" w:lineRule="auto"/>
    </w:pPr>
    <w:rPr>
      <w:rFonts w:ascii="Proxima Nova ExCn Rg" w:eastAsia="Calibri" w:hAnsi="Proxima Nova ExCn Rg" w:cs="Times New Roman"/>
      <w:sz w:val="28"/>
      <w:szCs w:val="28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6"/>
    <w:rsid w:val="00F80D42"/>
  </w:style>
  <w:style w:type="character" w:customStyle="1" w:styleId="18">
    <w:name w:val="Заголовок №1_"/>
    <w:link w:val="19"/>
    <w:rsid w:val="00F80D42"/>
    <w:rPr>
      <w:rFonts w:ascii="Times New Roman" w:eastAsia="Times New Roman" w:hAnsi="Times New Roman" w:cs="Times New Roman"/>
      <w:sz w:val="39"/>
      <w:szCs w:val="39"/>
      <w:shd w:val="clear" w:color="auto" w:fill="FFFFFF"/>
    </w:rPr>
  </w:style>
  <w:style w:type="paragraph" w:customStyle="1" w:styleId="19">
    <w:name w:val="Заголовок №1"/>
    <w:basedOn w:val="a5"/>
    <w:link w:val="18"/>
    <w:rsid w:val="00F80D42"/>
    <w:pPr>
      <w:shd w:val="clear" w:color="auto" w:fill="FFFFFF"/>
      <w:spacing w:after="780" w:line="0" w:lineRule="atLeast"/>
      <w:outlineLvl w:val="0"/>
    </w:pPr>
    <w:rPr>
      <w:rFonts w:ascii="Times New Roman" w:hAnsi="Times New Roman" w:cs="Times New Roman"/>
      <w:sz w:val="39"/>
      <w:szCs w:val="39"/>
      <w:lang w:eastAsia="en-US"/>
    </w:rPr>
  </w:style>
  <w:style w:type="paragraph" w:customStyle="1" w:styleId="aff3">
    <w:name w:val="Пункт_б/н"/>
    <w:basedOn w:val="a5"/>
    <w:rsid w:val="00F80D42"/>
    <w:pPr>
      <w:spacing w:after="0" w:line="360" w:lineRule="auto"/>
      <w:ind w:left="1134"/>
      <w:jc w:val="both"/>
    </w:pPr>
    <w:rPr>
      <w:rFonts w:ascii="Times New Roman" w:hAnsi="Times New Roman" w:cs="Times New Roman"/>
      <w:snapToGrid w:val="0"/>
      <w:sz w:val="28"/>
      <w:szCs w:val="28"/>
    </w:rPr>
  </w:style>
  <w:style w:type="paragraph" w:customStyle="1" w:styleId="aff4">
    <w:name w:val="Примечание"/>
    <w:basedOn w:val="a5"/>
    <w:link w:val="aff5"/>
    <w:rsid w:val="00F80D42"/>
    <w:pPr>
      <w:numPr>
        <w:ilvl w:val="1"/>
      </w:numPr>
      <w:spacing w:before="240" w:after="240" w:line="240" w:lineRule="auto"/>
      <w:ind w:left="1701" w:right="567"/>
      <w:jc w:val="both"/>
    </w:pPr>
    <w:rPr>
      <w:rFonts w:ascii="Times New Roman" w:hAnsi="Times New Roman" w:cs="Times New Roman"/>
      <w:snapToGrid w:val="0"/>
      <w:spacing w:val="20"/>
      <w:sz w:val="24"/>
      <w:szCs w:val="20"/>
    </w:rPr>
  </w:style>
  <w:style w:type="character" w:customStyle="1" w:styleId="aff5">
    <w:name w:val="Примечание Знак"/>
    <w:link w:val="aff4"/>
    <w:rsid w:val="00F80D42"/>
    <w:rPr>
      <w:rFonts w:ascii="Times New Roman" w:eastAsia="Times New Roman" w:hAnsi="Times New Roman" w:cs="Times New Roman"/>
      <w:snapToGrid w:val="0"/>
      <w:spacing w:val="20"/>
      <w:sz w:val="24"/>
      <w:szCs w:val="20"/>
      <w:lang w:eastAsia="ru-RU"/>
    </w:rPr>
  </w:style>
  <w:style w:type="paragraph" w:customStyle="1" w:styleId="aff6">
    <w:name w:val="Пункт Знак"/>
    <w:basedOn w:val="a5"/>
    <w:rsid w:val="00F80D42"/>
    <w:pPr>
      <w:tabs>
        <w:tab w:val="left" w:pos="851"/>
        <w:tab w:val="left" w:pos="1134"/>
        <w:tab w:val="num" w:pos="1844"/>
      </w:tabs>
      <w:spacing w:after="0" w:line="360" w:lineRule="auto"/>
      <w:ind w:left="1844" w:hanging="567"/>
      <w:jc w:val="both"/>
    </w:pPr>
    <w:rPr>
      <w:rFonts w:ascii="Times New Roman" w:hAnsi="Times New Roman" w:cs="Times New Roman"/>
      <w:b/>
      <w:snapToGrid w:val="0"/>
      <w:sz w:val="28"/>
      <w:szCs w:val="20"/>
    </w:rPr>
  </w:style>
  <w:style w:type="paragraph" w:customStyle="1" w:styleId="aff7">
    <w:name w:val="Подпункт"/>
    <w:basedOn w:val="aff6"/>
    <w:rsid w:val="00F80D42"/>
    <w:pPr>
      <w:tabs>
        <w:tab w:val="clear" w:pos="1134"/>
        <w:tab w:val="clear" w:pos="1844"/>
        <w:tab w:val="num" w:pos="993"/>
      </w:tabs>
      <w:ind w:left="993" w:hanging="851"/>
    </w:pPr>
  </w:style>
  <w:style w:type="paragraph" w:customStyle="1" w:styleId="aff8">
    <w:name w:val="Подподпункт"/>
    <w:basedOn w:val="aff7"/>
    <w:link w:val="aff9"/>
    <w:rsid w:val="00F80D42"/>
    <w:pPr>
      <w:tabs>
        <w:tab w:val="clear" w:pos="993"/>
        <w:tab w:val="left" w:pos="1134"/>
        <w:tab w:val="left" w:pos="1418"/>
        <w:tab w:val="num" w:pos="2127"/>
      </w:tabs>
      <w:ind w:left="2127" w:hanging="567"/>
    </w:pPr>
    <w:rPr>
      <w:snapToGrid/>
    </w:rPr>
  </w:style>
  <w:style w:type="paragraph" w:customStyle="1" w:styleId="affa">
    <w:name w:val="Подподподпункт"/>
    <w:basedOn w:val="a5"/>
    <w:rsid w:val="00F80D42"/>
    <w:pPr>
      <w:tabs>
        <w:tab w:val="left" w:pos="1134"/>
        <w:tab w:val="left" w:pos="1701"/>
      </w:tabs>
      <w:spacing w:after="0" w:line="360" w:lineRule="auto"/>
      <w:ind w:left="1718" w:hanging="1008"/>
      <w:jc w:val="both"/>
    </w:pPr>
    <w:rPr>
      <w:rFonts w:ascii="Times New Roman" w:hAnsi="Times New Roman" w:cs="Times New Roman"/>
      <w:snapToGrid w:val="0"/>
      <w:sz w:val="28"/>
      <w:szCs w:val="20"/>
    </w:rPr>
  </w:style>
  <w:style w:type="paragraph" w:customStyle="1" w:styleId="1a">
    <w:name w:val="Пункт1"/>
    <w:basedOn w:val="a5"/>
    <w:rsid w:val="00F80D42"/>
    <w:pPr>
      <w:tabs>
        <w:tab w:val="num" w:pos="567"/>
      </w:tabs>
      <w:spacing w:before="240" w:after="0" w:line="360" w:lineRule="auto"/>
      <w:ind w:left="567" w:hanging="279"/>
      <w:jc w:val="center"/>
    </w:pPr>
    <w:rPr>
      <w:rFonts w:ascii="Arial" w:hAnsi="Arial" w:cs="Times New Roman"/>
      <w:b/>
      <w:snapToGrid w:val="0"/>
      <w:sz w:val="28"/>
      <w:szCs w:val="28"/>
    </w:rPr>
  </w:style>
  <w:style w:type="paragraph" w:customStyle="1" w:styleId="affb">
    <w:name w:val="Пункт"/>
    <w:basedOn w:val="afa"/>
    <w:link w:val="1b"/>
    <w:rsid w:val="00F80D42"/>
    <w:pPr>
      <w:spacing w:after="0" w:line="360" w:lineRule="auto"/>
      <w:ind w:left="2268" w:hanging="283"/>
    </w:pPr>
    <w:rPr>
      <w:sz w:val="28"/>
      <w:lang w:val="ru-RU"/>
    </w:rPr>
  </w:style>
  <w:style w:type="character" w:customStyle="1" w:styleId="affc">
    <w:name w:val="Колонтитул_"/>
    <w:link w:val="affd"/>
    <w:rsid w:val="00F80D42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affd">
    <w:name w:val="Колонтитул"/>
    <w:basedOn w:val="a5"/>
    <w:link w:val="affc"/>
    <w:rsid w:val="00F80D42"/>
    <w:pPr>
      <w:shd w:val="clear" w:color="auto" w:fill="FFFFFF"/>
      <w:spacing w:after="0" w:line="240" w:lineRule="auto"/>
    </w:pPr>
    <w:rPr>
      <w:rFonts w:ascii="Times New Roman" w:hAnsi="Times New Roman" w:cs="Times New Roman"/>
      <w:sz w:val="20"/>
      <w:szCs w:val="20"/>
      <w:lang w:eastAsia="en-US"/>
    </w:rPr>
  </w:style>
  <w:style w:type="paragraph" w:styleId="affe">
    <w:name w:val="List Bullet"/>
    <w:basedOn w:val="a5"/>
    <w:autoRedefine/>
    <w:rsid w:val="00F80D42"/>
    <w:pPr>
      <w:widowControl w:val="0"/>
      <w:tabs>
        <w:tab w:val="num" w:pos="405"/>
        <w:tab w:val="num" w:pos="644"/>
      </w:tabs>
      <w:autoSpaceDE w:val="0"/>
      <w:autoSpaceDN w:val="0"/>
      <w:adjustRightInd w:val="0"/>
      <w:spacing w:before="120" w:after="0" w:line="288" w:lineRule="auto"/>
      <w:ind w:left="360" w:firstLine="567"/>
      <w:jc w:val="both"/>
      <w:textAlignment w:val="baseline"/>
    </w:pPr>
    <w:rPr>
      <w:rFonts w:ascii="Times New Roman" w:hAnsi="Times New Roman" w:cs="Times New Roman"/>
      <w:sz w:val="28"/>
      <w:szCs w:val="28"/>
    </w:rPr>
  </w:style>
  <w:style w:type="character" w:customStyle="1" w:styleId="afff">
    <w:name w:val="Сноска_"/>
    <w:link w:val="afff0"/>
    <w:rsid w:val="00F80D42"/>
    <w:rPr>
      <w:rFonts w:ascii="Times New Roman" w:eastAsia="Times New Roman" w:hAnsi="Times New Roman" w:cs="Times New Roman"/>
      <w:sz w:val="18"/>
      <w:szCs w:val="18"/>
      <w:shd w:val="clear" w:color="auto" w:fill="FFFFFF"/>
    </w:rPr>
  </w:style>
  <w:style w:type="paragraph" w:customStyle="1" w:styleId="afff0">
    <w:name w:val="Сноска"/>
    <w:basedOn w:val="a5"/>
    <w:link w:val="afff"/>
    <w:rsid w:val="00F80D42"/>
    <w:pPr>
      <w:shd w:val="clear" w:color="auto" w:fill="FFFFFF"/>
      <w:spacing w:after="0" w:line="206" w:lineRule="exact"/>
      <w:jc w:val="both"/>
    </w:pPr>
    <w:rPr>
      <w:rFonts w:ascii="Times New Roman" w:hAnsi="Times New Roman" w:cs="Times New Roman"/>
      <w:sz w:val="18"/>
      <w:szCs w:val="18"/>
      <w:lang w:eastAsia="en-US"/>
    </w:rPr>
  </w:style>
  <w:style w:type="paragraph" w:customStyle="1" w:styleId="u">
    <w:name w:val="u"/>
    <w:basedOn w:val="a5"/>
    <w:rsid w:val="00F80D42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35">
    <w:name w:val="Основной текст3"/>
    <w:rsid w:val="00F80D4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  <w:u w:val="single"/>
      <w:shd w:val="clear" w:color="auto" w:fill="FFFFFF"/>
    </w:rPr>
  </w:style>
  <w:style w:type="character" w:customStyle="1" w:styleId="28">
    <w:name w:val="Заголовок №2_"/>
    <w:link w:val="29"/>
    <w:rsid w:val="00F80D42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29">
    <w:name w:val="Заголовок №2"/>
    <w:basedOn w:val="a5"/>
    <w:link w:val="28"/>
    <w:rsid w:val="00F80D42"/>
    <w:pPr>
      <w:shd w:val="clear" w:color="auto" w:fill="FFFFFF"/>
      <w:spacing w:before="2460" w:after="4380" w:line="0" w:lineRule="atLeast"/>
      <w:outlineLvl w:val="1"/>
    </w:pPr>
    <w:rPr>
      <w:rFonts w:ascii="Times New Roman" w:hAnsi="Times New Roman" w:cs="Times New Roman"/>
      <w:sz w:val="27"/>
      <w:szCs w:val="27"/>
      <w:lang w:eastAsia="en-US"/>
    </w:rPr>
  </w:style>
  <w:style w:type="character" w:customStyle="1" w:styleId="95pt">
    <w:name w:val="Колонтитул + 9;5 pt;Курсив"/>
    <w:rsid w:val="00F80D4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9"/>
      <w:szCs w:val="19"/>
      <w:shd w:val="clear" w:color="auto" w:fill="FFFFFF"/>
    </w:rPr>
  </w:style>
  <w:style w:type="character" w:customStyle="1" w:styleId="95pt0">
    <w:name w:val="Колонтитул + 9;5 pt"/>
    <w:rsid w:val="00F80D4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9"/>
      <w:szCs w:val="19"/>
      <w:shd w:val="clear" w:color="auto" w:fill="FFFFFF"/>
    </w:rPr>
  </w:style>
  <w:style w:type="paragraph" w:customStyle="1" w:styleId="2a">
    <w:name w:val="Пункт_2"/>
    <w:basedOn w:val="a5"/>
    <w:rsid w:val="00F80D42"/>
    <w:pPr>
      <w:tabs>
        <w:tab w:val="num" w:pos="1134"/>
      </w:tabs>
      <w:spacing w:after="0" w:line="360" w:lineRule="auto"/>
      <w:ind w:left="1134" w:hanging="1133"/>
      <w:jc w:val="both"/>
    </w:pPr>
    <w:rPr>
      <w:rFonts w:ascii="Times New Roman" w:hAnsi="Times New Roman" w:cs="Times New Roman"/>
      <w:snapToGrid w:val="0"/>
      <w:sz w:val="28"/>
      <w:szCs w:val="20"/>
    </w:rPr>
  </w:style>
  <w:style w:type="paragraph" w:customStyle="1" w:styleId="1c">
    <w:name w:val="Пункт_1"/>
    <w:basedOn w:val="a5"/>
    <w:rsid w:val="00F80D42"/>
    <w:pPr>
      <w:keepNext/>
      <w:tabs>
        <w:tab w:val="num" w:pos="568"/>
      </w:tabs>
      <w:spacing w:before="480" w:after="240" w:line="240" w:lineRule="auto"/>
      <w:ind w:left="567" w:hanging="567"/>
      <w:jc w:val="center"/>
      <w:outlineLvl w:val="0"/>
    </w:pPr>
    <w:rPr>
      <w:rFonts w:ascii="Arial" w:hAnsi="Arial" w:cs="Times New Roman"/>
      <w:b/>
      <w:snapToGrid w:val="0"/>
      <w:sz w:val="32"/>
      <w:szCs w:val="28"/>
    </w:rPr>
  </w:style>
  <w:style w:type="numbering" w:customStyle="1" w:styleId="111">
    <w:name w:val="Нет списка11"/>
    <w:next w:val="a8"/>
    <w:uiPriority w:val="99"/>
    <w:semiHidden/>
    <w:unhideWhenUsed/>
    <w:rsid w:val="00F80D42"/>
  </w:style>
  <w:style w:type="table" w:customStyle="1" w:styleId="120">
    <w:name w:val="Сетка таблицы12"/>
    <w:basedOn w:val="a7"/>
    <w:next w:val="af5"/>
    <w:rsid w:val="00F80D42"/>
    <w:pPr>
      <w:spacing w:after="0" w:line="240" w:lineRule="auto"/>
    </w:pPr>
    <w:rPr>
      <w:rFonts w:ascii="Proxima Nova ExCn Rg" w:eastAsia="Calibri" w:hAnsi="Proxima Nova ExCn Rg" w:cs="Times New Roman"/>
      <w:sz w:val="28"/>
      <w:szCs w:val="28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b">
    <w:name w:val="Body Text 2"/>
    <w:basedOn w:val="a5"/>
    <w:link w:val="2c"/>
    <w:unhideWhenUsed/>
    <w:rsid w:val="00F80D42"/>
    <w:pPr>
      <w:spacing w:after="120" w:line="480" w:lineRule="auto"/>
    </w:pPr>
    <w:rPr>
      <w:rFonts w:ascii="Proxima Nova ExCn Rg" w:eastAsia="Calibri" w:hAnsi="Proxima Nova ExCn Rg" w:cs="Times New Roman"/>
      <w:sz w:val="28"/>
      <w:szCs w:val="28"/>
      <w:lang w:eastAsia="en-US"/>
    </w:rPr>
  </w:style>
  <w:style w:type="character" w:customStyle="1" w:styleId="2c">
    <w:name w:val="Основной текст 2 Знак"/>
    <w:basedOn w:val="a6"/>
    <w:link w:val="2b"/>
    <w:rsid w:val="00F80D42"/>
    <w:rPr>
      <w:rFonts w:ascii="Proxima Nova ExCn Rg" w:eastAsia="Calibri" w:hAnsi="Proxima Nova ExCn Rg" w:cs="Times New Roman"/>
      <w:sz w:val="28"/>
      <w:szCs w:val="28"/>
    </w:rPr>
  </w:style>
  <w:style w:type="paragraph" w:customStyle="1" w:styleId="stzag1">
    <w:name w:val="st_zag1"/>
    <w:basedOn w:val="a5"/>
    <w:next w:val="a5"/>
    <w:rsid w:val="00F80D42"/>
    <w:pPr>
      <w:numPr>
        <w:numId w:val="20"/>
      </w:numPr>
      <w:spacing w:after="0" w:line="360" w:lineRule="auto"/>
      <w:jc w:val="center"/>
    </w:pPr>
    <w:rPr>
      <w:rFonts w:ascii="Arial" w:hAnsi="Arial" w:cs="Times New Roman"/>
      <w:b/>
      <w:snapToGrid w:val="0"/>
      <w:sz w:val="36"/>
      <w:szCs w:val="28"/>
    </w:rPr>
  </w:style>
  <w:style w:type="paragraph" w:customStyle="1" w:styleId="sttext12">
    <w:name w:val="st_text12"/>
    <w:basedOn w:val="a5"/>
    <w:rsid w:val="00F80D42"/>
    <w:pPr>
      <w:numPr>
        <w:ilvl w:val="1"/>
        <w:numId w:val="20"/>
      </w:numPr>
      <w:spacing w:after="0" w:line="360" w:lineRule="auto"/>
      <w:jc w:val="both"/>
    </w:pPr>
    <w:rPr>
      <w:rFonts w:ascii="Times New Roman" w:hAnsi="Times New Roman" w:cs="Times New Roman"/>
      <w:snapToGrid w:val="0"/>
      <w:sz w:val="28"/>
      <w:szCs w:val="28"/>
    </w:rPr>
  </w:style>
  <w:style w:type="paragraph" w:customStyle="1" w:styleId="sttext123">
    <w:name w:val="st_text123"/>
    <w:basedOn w:val="a5"/>
    <w:rsid w:val="00F80D42"/>
    <w:pPr>
      <w:numPr>
        <w:ilvl w:val="2"/>
        <w:numId w:val="20"/>
      </w:numPr>
      <w:spacing w:after="0" w:line="360" w:lineRule="auto"/>
      <w:jc w:val="both"/>
    </w:pPr>
    <w:rPr>
      <w:rFonts w:ascii="Times New Roman" w:hAnsi="Times New Roman" w:cs="Times New Roman"/>
      <w:snapToGrid w:val="0"/>
      <w:sz w:val="28"/>
      <w:szCs w:val="28"/>
    </w:rPr>
  </w:style>
  <w:style w:type="paragraph" w:customStyle="1" w:styleId="sttext1234">
    <w:name w:val="st_text1234"/>
    <w:basedOn w:val="a5"/>
    <w:rsid w:val="00F80D42"/>
    <w:pPr>
      <w:numPr>
        <w:ilvl w:val="3"/>
        <w:numId w:val="20"/>
      </w:numPr>
      <w:spacing w:after="0" w:line="360" w:lineRule="auto"/>
      <w:jc w:val="both"/>
    </w:pPr>
    <w:rPr>
      <w:rFonts w:ascii="Times New Roman" w:hAnsi="Times New Roman" w:cs="Times New Roman"/>
      <w:snapToGrid w:val="0"/>
      <w:sz w:val="28"/>
      <w:szCs w:val="28"/>
    </w:rPr>
  </w:style>
  <w:style w:type="paragraph" w:customStyle="1" w:styleId="-31">
    <w:name w:val="Подзаголовок-3"/>
    <w:basedOn w:val="-3"/>
    <w:rsid w:val="00F80D42"/>
    <w:pPr>
      <w:keepNext/>
      <w:tabs>
        <w:tab w:val="left" w:pos="1701"/>
      </w:tabs>
      <w:suppressAutoHyphens/>
      <w:spacing w:before="240" w:after="120" w:line="240" w:lineRule="auto"/>
      <w:ind w:firstLine="0"/>
      <w:outlineLvl w:val="2"/>
    </w:pPr>
    <w:rPr>
      <w:rFonts w:eastAsia="Times New Roman"/>
      <w:b/>
    </w:rPr>
  </w:style>
  <w:style w:type="paragraph" w:customStyle="1" w:styleId="-40">
    <w:name w:val="Подзаголовок-4"/>
    <w:basedOn w:val="-4"/>
    <w:rsid w:val="00F80D42"/>
    <w:pPr>
      <w:keepNext/>
      <w:tabs>
        <w:tab w:val="clear" w:pos="1701"/>
      </w:tabs>
      <w:spacing w:before="240"/>
      <w:ind w:left="567" w:firstLine="0"/>
      <w:outlineLvl w:val="3"/>
    </w:pPr>
    <w:rPr>
      <w:b/>
      <w:i/>
    </w:rPr>
  </w:style>
  <w:style w:type="paragraph" w:styleId="HTML">
    <w:name w:val="HTML Address"/>
    <w:basedOn w:val="a5"/>
    <w:link w:val="HTML0"/>
    <w:rsid w:val="00F80D42"/>
    <w:pPr>
      <w:spacing w:after="0" w:line="240" w:lineRule="auto"/>
      <w:ind w:firstLine="567"/>
      <w:jc w:val="both"/>
    </w:pPr>
    <w:rPr>
      <w:rFonts w:ascii="Times New Roman" w:hAnsi="Times New Roman" w:cs="Times New Roman"/>
      <w:i/>
      <w:iCs/>
      <w:sz w:val="28"/>
      <w:szCs w:val="24"/>
    </w:rPr>
  </w:style>
  <w:style w:type="character" w:customStyle="1" w:styleId="HTML0">
    <w:name w:val="Адрес HTML Знак"/>
    <w:basedOn w:val="a6"/>
    <w:link w:val="HTML"/>
    <w:rsid w:val="00F80D42"/>
    <w:rPr>
      <w:rFonts w:ascii="Times New Roman" w:eastAsia="Times New Roman" w:hAnsi="Times New Roman" w:cs="Times New Roman"/>
      <w:i/>
      <w:iCs/>
      <w:sz w:val="28"/>
      <w:szCs w:val="24"/>
      <w:lang w:eastAsia="ru-RU"/>
    </w:rPr>
  </w:style>
  <w:style w:type="character" w:styleId="afff1">
    <w:name w:val="Emphasis"/>
    <w:qFormat/>
    <w:rsid w:val="00F80D42"/>
    <w:rPr>
      <w:i/>
      <w:iCs/>
    </w:rPr>
  </w:style>
  <w:style w:type="character" w:styleId="afff2">
    <w:name w:val="footnote reference"/>
    <w:uiPriority w:val="99"/>
    <w:rsid w:val="00F80D42"/>
    <w:rPr>
      <w:vertAlign w:val="superscript"/>
    </w:rPr>
  </w:style>
  <w:style w:type="paragraph" w:styleId="2d">
    <w:name w:val="List Bullet 2"/>
    <w:basedOn w:val="a5"/>
    <w:autoRedefine/>
    <w:rsid w:val="00F80D42"/>
    <w:pPr>
      <w:widowControl w:val="0"/>
      <w:adjustRightInd w:val="0"/>
      <w:spacing w:before="120" w:after="0" w:line="360" w:lineRule="atLeast"/>
      <w:ind w:firstLine="567"/>
      <w:jc w:val="both"/>
      <w:textAlignment w:val="baseline"/>
    </w:pPr>
    <w:rPr>
      <w:rFonts w:ascii="Times New Roman" w:hAnsi="Times New Roman" w:cs="Times New Roman"/>
      <w:sz w:val="28"/>
      <w:szCs w:val="20"/>
    </w:rPr>
  </w:style>
  <w:style w:type="paragraph" w:styleId="36">
    <w:name w:val="List Bullet 3"/>
    <w:basedOn w:val="a5"/>
    <w:autoRedefine/>
    <w:rsid w:val="00F80D42"/>
    <w:pPr>
      <w:widowControl w:val="0"/>
      <w:tabs>
        <w:tab w:val="num" w:pos="0"/>
        <w:tab w:val="num" w:pos="1080"/>
      </w:tabs>
      <w:adjustRightInd w:val="0"/>
      <w:spacing w:before="120" w:after="0" w:line="288" w:lineRule="auto"/>
      <w:ind w:firstLine="720"/>
      <w:jc w:val="both"/>
      <w:textAlignment w:val="baseline"/>
    </w:pPr>
    <w:rPr>
      <w:rFonts w:ascii="Times New Roman" w:hAnsi="Times New Roman" w:cs="Times New Roman"/>
      <w:i/>
      <w:iCs/>
      <w:sz w:val="28"/>
      <w:szCs w:val="24"/>
    </w:rPr>
  </w:style>
  <w:style w:type="paragraph" w:styleId="afff3">
    <w:name w:val="Title"/>
    <w:basedOn w:val="a5"/>
    <w:link w:val="afff4"/>
    <w:qFormat/>
    <w:rsid w:val="00F80D42"/>
    <w:pPr>
      <w:keepNext/>
      <w:spacing w:before="240" w:after="120" w:line="240" w:lineRule="auto"/>
      <w:ind w:firstLine="567"/>
      <w:jc w:val="both"/>
    </w:pPr>
    <w:rPr>
      <w:rFonts w:ascii="Times New Roman" w:hAnsi="Times New Roman" w:cs="Times New Roman"/>
      <w:bCs/>
      <w:i/>
      <w:sz w:val="28"/>
      <w:szCs w:val="28"/>
    </w:rPr>
  </w:style>
  <w:style w:type="character" w:customStyle="1" w:styleId="afff4">
    <w:name w:val="Название Знак"/>
    <w:basedOn w:val="a6"/>
    <w:link w:val="afff3"/>
    <w:rsid w:val="00F80D42"/>
    <w:rPr>
      <w:rFonts w:ascii="Times New Roman" w:eastAsia="Times New Roman" w:hAnsi="Times New Roman" w:cs="Times New Roman"/>
      <w:bCs/>
      <w:i/>
      <w:sz w:val="28"/>
      <w:szCs w:val="28"/>
      <w:lang w:eastAsia="ru-RU"/>
    </w:rPr>
  </w:style>
  <w:style w:type="paragraph" w:styleId="afff5">
    <w:name w:val="caption"/>
    <w:basedOn w:val="a5"/>
    <w:next w:val="a5"/>
    <w:qFormat/>
    <w:rsid w:val="00F80D42"/>
    <w:pPr>
      <w:keepNext/>
      <w:suppressAutoHyphens/>
      <w:spacing w:after="0" w:line="240" w:lineRule="auto"/>
      <w:ind w:firstLine="567"/>
      <w:jc w:val="both"/>
    </w:pPr>
    <w:rPr>
      <w:rFonts w:ascii="Times New Roman" w:hAnsi="Times New Roman" w:cs="Times New Roman"/>
      <w:i/>
      <w:iCs/>
      <w:sz w:val="28"/>
      <w:szCs w:val="24"/>
    </w:rPr>
  </w:style>
  <w:style w:type="character" w:styleId="afff6">
    <w:name w:val="page number"/>
    <w:rsid w:val="00F80D42"/>
    <w:rPr>
      <w:rFonts w:ascii="Times New Roman" w:hAnsi="Times New Roman" w:cs="Times New Roman"/>
      <w:sz w:val="20"/>
      <w:szCs w:val="20"/>
    </w:rPr>
  </w:style>
  <w:style w:type="paragraph" w:styleId="afff7">
    <w:name w:val="List Number"/>
    <w:basedOn w:val="a5"/>
    <w:rsid w:val="00F80D42"/>
    <w:pPr>
      <w:tabs>
        <w:tab w:val="num" w:pos="360"/>
      </w:tabs>
      <w:autoSpaceDE w:val="0"/>
      <w:autoSpaceDN w:val="0"/>
      <w:spacing w:before="60" w:after="0" w:line="288" w:lineRule="auto"/>
      <w:ind w:left="360" w:hanging="360"/>
      <w:jc w:val="both"/>
    </w:pPr>
    <w:rPr>
      <w:rFonts w:ascii="Times New Roman" w:hAnsi="Times New Roman" w:cs="Times New Roman"/>
      <w:sz w:val="28"/>
      <w:szCs w:val="28"/>
    </w:rPr>
  </w:style>
  <w:style w:type="paragraph" w:styleId="2e">
    <w:name w:val="List Number 2"/>
    <w:basedOn w:val="a5"/>
    <w:rsid w:val="00F80D42"/>
    <w:pPr>
      <w:spacing w:before="60" w:after="0" w:line="240" w:lineRule="auto"/>
      <w:ind w:firstLine="567"/>
      <w:jc w:val="both"/>
      <w:outlineLvl w:val="1"/>
    </w:pPr>
    <w:rPr>
      <w:rFonts w:ascii="Times New Roman" w:hAnsi="Times New Roman" w:cs="Times New Roman"/>
      <w:kern w:val="20"/>
      <w:sz w:val="28"/>
      <w:szCs w:val="20"/>
    </w:rPr>
  </w:style>
  <w:style w:type="paragraph" w:styleId="1d">
    <w:name w:val="toc 1"/>
    <w:basedOn w:val="a5"/>
    <w:next w:val="a5"/>
    <w:autoRedefine/>
    <w:uiPriority w:val="39"/>
    <w:rsid w:val="00F80D42"/>
    <w:pPr>
      <w:spacing w:before="120" w:after="0" w:line="240" w:lineRule="auto"/>
      <w:jc w:val="both"/>
    </w:pPr>
    <w:rPr>
      <w:rFonts w:ascii="Proxima Nova ExCn Rg" w:hAnsi="Proxima Nova ExCn Rg" w:cs="Times New Roman"/>
      <w:b/>
      <w:bCs/>
      <w:caps/>
      <w:noProof/>
      <w:sz w:val="28"/>
      <w:szCs w:val="20"/>
    </w:rPr>
  </w:style>
  <w:style w:type="paragraph" w:styleId="2f">
    <w:name w:val="toc 2"/>
    <w:basedOn w:val="a5"/>
    <w:next w:val="a5"/>
    <w:autoRedefine/>
    <w:uiPriority w:val="39"/>
    <w:rsid w:val="00F80D42"/>
    <w:pPr>
      <w:spacing w:before="120" w:after="0" w:line="240" w:lineRule="auto"/>
      <w:jc w:val="both"/>
    </w:pPr>
    <w:rPr>
      <w:rFonts w:ascii="Proxima Nova ExCn Rg" w:hAnsi="Proxima Nova ExCn Rg" w:cs="Times New Roman"/>
      <w:noProof/>
      <w:sz w:val="28"/>
      <w:szCs w:val="20"/>
    </w:rPr>
  </w:style>
  <w:style w:type="paragraph" w:styleId="37">
    <w:name w:val="toc 3"/>
    <w:basedOn w:val="a5"/>
    <w:next w:val="a5"/>
    <w:autoRedefine/>
    <w:uiPriority w:val="39"/>
    <w:rsid w:val="00F80D42"/>
    <w:pPr>
      <w:tabs>
        <w:tab w:val="left" w:pos="1120"/>
        <w:tab w:val="right" w:leader="dot" w:pos="9771"/>
      </w:tabs>
      <w:spacing w:after="0" w:line="240" w:lineRule="auto"/>
      <w:ind w:left="1134" w:hanging="1134"/>
      <w:jc w:val="both"/>
    </w:pPr>
    <w:rPr>
      <w:rFonts w:ascii="Proxima Nova ExCn Rg" w:hAnsi="Proxima Nova ExCn Rg" w:cs="Times New Roman"/>
      <w:noProof/>
      <w:sz w:val="28"/>
      <w:szCs w:val="28"/>
    </w:rPr>
  </w:style>
  <w:style w:type="paragraph" w:styleId="63">
    <w:name w:val="toc 6"/>
    <w:basedOn w:val="a5"/>
    <w:next w:val="a5"/>
    <w:autoRedefine/>
    <w:rsid w:val="00F80D42"/>
    <w:pPr>
      <w:spacing w:after="0" w:line="288" w:lineRule="auto"/>
      <w:ind w:left="1400" w:firstLine="567"/>
      <w:jc w:val="both"/>
    </w:pPr>
    <w:rPr>
      <w:rFonts w:ascii="Times New Roman" w:hAnsi="Times New Roman" w:cs="Times New Roman"/>
      <w:sz w:val="18"/>
      <w:szCs w:val="18"/>
    </w:rPr>
  </w:style>
  <w:style w:type="paragraph" w:styleId="38">
    <w:name w:val="Body Text 3"/>
    <w:basedOn w:val="a5"/>
    <w:link w:val="39"/>
    <w:rsid w:val="00F80D42"/>
    <w:pPr>
      <w:tabs>
        <w:tab w:val="num" w:pos="720"/>
      </w:tabs>
      <w:spacing w:after="120" w:line="288" w:lineRule="auto"/>
      <w:ind w:left="720" w:hanging="720"/>
      <w:jc w:val="both"/>
    </w:pPr>
    <w:rPr>
      <w:rFonts w:ascii="Times New Roman" w:hAnsi="Times New Roman" w:cs="Times New Roman"/>
      <w:sz w:val="16"/>
      <w:szCs w:val="16"/>
    </w:rPr>
  </w:style>
  <w:style w:type="character" w:customStyle="1" w:styleId="39">
    <w:name w:val="Основной текст 3 Знак"/>
    <w:basedOn w:val="a6"/>
    <w:link w:val="38"/>
    <w:rsid w:val="00F80D42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fff8">
    <w:name w:val="Body Text Indent"/>
    <w:basedOn w:val="a5"/>
    <w:link w:val="afff9"/>
    <w:rsid w:val="00F80D42"/>
    <w:pPr>
      <w:autoSpaceDE w:val="0"/>
      <w:autoSpaceDN w:val="0"/>
      <w:adjustRightInd w:val="0"/>
      <w:spacing w:after="0" w:line="288" w:lineRule="auto"/>
      <w:ind w:firstLine="485"/>
      <w:jc w:val="both"/>
    </w:pPr>
    <w:rPr>
      <w:rFonts w:ascii="Times New Roman" w:hAnsi="Times New Roman" w:cs="Times New Roman"/>
      <w:i/>
      <w:iCs/>
      <w:color w:val="000000"/>
      <w:sz w:val="28"/>
      <w:szCs w:val="28"/>
    </w:rPr>
  </w:style>
  <w:style w:type="character" w:customStyle="1" w:styleId="afff9">
    <w:name w:val="Основной текст с отступом Знак"/>
    <w:basedOn w:val="a6"/>
    <w:link w:val="afff8"/>
    <w:rsid w:val="00F80D42"/>
    <w:rPr>
      <w:rFonts w:ascii="Times New Roman" w:eastAsia="Times New Roman" w:hAnsi="Times New Roman" w:cs="Times New Roman"/>
      <w:i/>
      <w:iCs/>
      <w:color w:val="000000"/>
      <w:sz w:val="28"/>
      <w:szCs w:val="28"/>
      <w:lang w:eastAsia="ru-RU"/>
    </w:rPr>
  </w:style>
  <w:style w:type="paragraph" w:styleId="3a">
    <w:name w:val="Body Text Indent 3"/>
    <w:basedOn w:val="a5"/>
    <w:link w:val="3b"/>
    <w:rsid w:val="00F80D42"/>
    <w:pPr>
      <w:spacing w:after="0" w:line="240" w:lineRule="auto"/>
      <w:ind w:firstLine="567"/>
      <w:jc w:val="both"/>
    </w:pPr>
    <w:rPr>
      <w:rFonts w:ascii="Times New Roman" w:hAnsi="Times New Roman" w:cs="Times New Roman"/>
      <w:b/>
      <w:bCs/>
      <w:sz w:val="26"/>
      <w:szCs w:val="26"/>
      <w:lang w:eastAsia="en-US"/>
    </w:rPr>
  </w:style>
  <w:style w:type="character" w:customStyle="1" w:styleId="3b">
    <w:name w:val="Основной текст с отступом 3 Знак"/>
    <w:basedOn w:val="a6"/>
    <w:link w:val="3a"/>
    <w:rsid w:val="00F80D42"/>
    <w:rPr>
      <w:rFonts w:ascii="Times New Roman" w:eastAsia="Times New Roman" w:hAnsi="Times New Roman" w:cs="Times New Roman"/>
      <w:b/>
      <w:bCs/>
      <w:sz w:val="26"/>
      <w:szCs w:val="26"/>
    </w:rPr>
  </w:style>
  <w:style w:type="paragraph" w:customStyle="1" w:styleId="-42">
    <w:name w:val="пункт-4"/>
    <w:basedOn w:val="a5"/>
    <w:rsid w:val="00F80D42"/>
    <w:pPr>
      <w:tabs>
        <w:tab w:val="num" w:pos="1701"/>
      </w:tabs>
      <w:spacing w:after="0" w:line="288" w:lineRule="auto"/>
      <w:ind w:firstLine="567"/>
      <w:jc w:val="both"/>
    </w:pPr>
    <w:rPr>
      <w:rFonts w:ascii="Times New Roman" w:hAnsi="Times New Roman" w:cs="Times New Roman"/>
      <w:sz w:val="28"/>
      <w:szCs w:val="28"/>
    </w:rPr>
  </w:style>
  <w:style w:type="paragraph" w:customStyle="1" w:styleId="-50">
    <w:name w:val="пункт-5"/>
    <w:basedOn w:val="a5"/>
    <w:link w:val="-51"/>
    <w:rsid w:val="00F80D42"/>
    <w:pPr>
      <w:tabs>
        <w:tab w:val="num" w:pos="1701"/>
      </w:tabs>
      <w:spacing w:after="0" w:line="288" w:lineRule="auto"/>
      <w:ind w:firstLine="567"/>
      <w:jc w:val="both"/>
    </w:pPr>
    <w:rPr>
      <w:rFonts w:ascii="Times New Roman" w:hAnsi="Times New Roman" w:cs="Times New Roman"/>
      <w:sz w:val="28"/>
      <w:szCs w:val="28"/>
    </w:rPr>
  </w:style>
  <w:style w:type="character" w:customStyle="1" w:styleId="-51">
    <w:name w:val="пункт-5 Знак"/>
    <w:link w:val="-50"/>
    <w:rsid w:val="00F80D42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-60">
    <w:name w:val="пункт-6"/>
    <w:basedOn w:val="a5"/>
    <w:rsid w:val="00F80D42"/>
    <w:pPr>
      <w:tabs>
        <w:tab w:val="num" w:pos="1701"/>
      </w:tabs>
      <w:spacing w:after="0" w:line="288" w:lineRule="auto"/>
      <w:ind w:firstLine="567"/>
      <w:jc w:val="both"/>
    </w:pPr>
    <w:rPr>
      <w:rFonts w:ascii="Times New Roman" w:hAnsi="Times New Roman" w:cs="Times New Roman"/>
      <w:sz w:val="28"/>
      <w:szCs w:val="28"/>
    </w:rPr>
  </w:style>
  <w:style w:type="paragraph" w:customStyle="1" w:styleId="-70">
    <w:name w:val="пункт-7"/>
    <w:basedOn w:val="a5"/>
    <w:rsid w:val="00F80D42"/>
    <w:pPr>
      <w:tabs>
        <w:tab w:val="num" w:pos="1701"/>
      </w:tabs>
      <w:spacing w:after="0" w:line="288" w:lineRule="auto"/>
      <w:ind w:firstLine="567"/>
      <w:jc w:val="both"/>
    </w:pPr>
    <w:rPr>
      <w:rFonts w:ascii="Times New Roman" w:hAnsi="Times New Roman" w:cs="Times New Roman"/>
      <w:sz w:val="28"/>
      <w:szCs w:val="28"/>
    </w:rPr>
  </w:style>
  <w:style w:type="paragraph" w:customStyle="1" w:styleId="afffa">
    <w:name w:val="Структура"/>
    <w:basedOn w:val="a5"/>
    <w:rsid w:val="00F80D42"/>
    <w:pPr>
      <w:pageBreakBefore/>
      <w:pBdr>
        <w:bottom w:val="thinThickSmallGap" w:sz="24" w:space="1" w:color="auto"/>
      </w:pBdr>
      <w:tabs>
        <w:tab w:val="left" w:pos="851"/>
      </w:tabs>
      <w:suppressAutoHyphens/>
      <w:spacing w:before="480" w:after="240" w:line="240" w:lineRule="auto"/>
      <w:ind w:right="2835" w:firstLine="567"/>
      <w:jc w:val="both"/>
      <w:outlineLvl w:val="0"/>
    </w:pPr>
    <w:rPr>
      <w:rFonts w:ascii="Arial" w:hAnsi="Arial" w:cs="Arial"/>
      <w:b/>
      <w:bCs/>
      <w:caps/>
      <w:sz w:val="36"/>
      <w:szCs w:val="36"/>
    </w:rPr>
  </w:style>
  <w:style w:type="paragraph" w:styleId="afffb">
    <w:name w:val="Document Map"/>
    <w:basedOn w:val="a5"/>
    <w:link w:val="afffc"/>
    <w:semiHidden/>
    <w:rsid w:val="00F80D42"/>
    <w:pPr>
      <w:shd w:val="clear" w:color="auto" w:fill="000080"/>
      <w:spacing w:after="0" w:line="288" w:lineRule="auto"/>
      <w:ind w:firstLine="567"/>
      <w:jc w:val="both"/>
    </w:pPr>
    <w:rPr>
      <w:rFonts w:ascii="Tahoma" w:hAnsi="Tahoma" w:cs="Tahoma"/>
      <w:sz w:val="20"/>
      <w:szCs w:val="28"/>
    </w:rPr>
  </w:style>
  <w:style w:type="character" w:customStyle="1" w:styleId="afffc">
    <w:name w:val="Схема документа Знак"/>
    <w:basedOn w:val="a6"/>
    <w:link w:val="afffb"/>
    <w:semiHidden/>
    <w:rsid w:val="00F80D42"/>
    <w:rPr>
      <w:rFonts w:ascii="Tahoma" w:eastAsia="Times New Roman" w:hAnsi="Tahoma" w:cs="Tahoma"/>
      <w:sz w:val="20"/>
      <w:szCs w:val="28"/>
      <w:shd w:val="clear" w:color="auto" w:fill="000080"/>
      <w:lang w:eastAsia="ru-RU"/>
    </w:rPr>
  </w:style>
  <w:style w:type="paragraph" w:customStyle="1" w:styleId="afffd">
    <w:name w:val="Таблица текст"/>
    <w:basedOn w:val="a5"/>
    <w:rsid w:val="00F80D42"/>
    <w:pPr>
      <w:spacing w:before="40" w:after="40" w:line="240" w:lineRule="auto"/>
      <w:ind w:left="57" w:right="57" w:firstLine="567"/>
      <w:jc w:val="both"/>
    </w:pPr>
    <w:rPr>
      <w:rFonts w:ascii="Times New Roman" w:hAnsi="Times New Roman" w:cs="Times New Roman"/>
      <w:sz w:val="28"/>
      <w:szCs w:val="24"/>
    </w:rPr>
  </w:style>
  <w:style w:type="paragraph" w:customStyle="1" w:styleId="afffe">
    <w:name w:val="Таблица шапка"/>
    <w:basedOn w:val="a5"/>
    <w:link w:val="affff"/>
    <w:rsid w:val="00F80D42"/>
    <w:pPr>
      <w:keepNext/>
      <w:spacing w:before="40" w:after="40" w:line="240" w:lineRule="auto"/>
      <w:ind w:left="57" w:right="57" w:firstLine="567"/>
      <w:jc w:val="both"/>
    </w:pPr>
    <w:rPr>
      <w:rFonts w:ascii="Times New Roman" w:hAnsi="Times New Roman" w:cs="Times New Roman"/>
      <w:sz w:val="18"/>
      <w:szCs w:val="18"/>
    </w:rPr>
  </w:style>
  <w:style w:type="paragraph" w:styleId="affff0">
    <w:name w:val="Plain Text"/>
    <w:basedOn w:val="a5"/>
    <w:link w:val="affff1"/>
    <w:rsid w:val="00F80D42"/>
    <w:pPr>
      <w:spacing w:after="0" w:line="240" w:lineRule="auto"/>
      <w:ind w:firstLine="720"/>
      <w:jc w:val="both"/>
    </w:pPr>
    <w:rPr>
      <w:rFonts w:ascii="Times New Roman" w:hAnsi="Times New Roman" w:cs="Times New Roman"/>
      <w:sz w:val="26"/>
      <w:szCs w:val="26"/>
    </w:rPr>
  </w:style>
  <w:style w:type="character" w:customStyle="1" w:styleId="affff1">
    <w:name w:val="Текст Знак"/>
    <w:basedOn w:val="a6"/>
    <w:link w:val="affff0"/>
    <w:rsid w:val="00F80D42"/>
    <w:rPr>
      <w:rFonts w:ascii="Times New Roman" w:eastAsia="Times New Roman" w:hAnsi="Times New Roman" w:cs="Times New Roman"/>
      <w:sz w:val="26"/>
      <w:szCs w:val="26"/>
      <w:lang w:eastAsia="ru-RU"/>
    </w:rPr>
  </w:style>
  <w:style w:type="paragraph" w:styleId="affff2">
    <w:name w:val="footnote text"/>
    <w:basedOn w:val="a5"/>
    <w:link w:val="affff3"/>
    <w:uiPriority w:val="99"/>
    <w:rsid w:val="00F80D42"/>
    <w:pPr>
      <w:spacing w:after="0" w:line="240" w:lineRule="auto"/>
      <w:ind w:firstLine="567"/>
      <w:jc w:val="both"/>
    </w:pPr>
    <w:rPr>
      <w:rFonts w:ascii="Times New Roman" w:hAnsi="Times New Roman" w:cs="Times New Roman"/>
      <w:sz w:val="18"/>
      <w:szCs w:val="20"/>
    </w:rPr>
  </w:style>
  <w:style w:type="character" w:customStyle="1" w:styleId="affff3">
    <w:name w:val="Текст сноски Знак"/>
    <w:basedOn w:val="a6"/>
    <w:link w:val="affff2"/>
    <w:uiPriority w:val="99"/>
    <w:rsid w:val="00F80D42"/>
    <w:rPr>
      <w:rFonts w:ascii="Times New Roman" w:eastAsia="Times New Roman" w:hAnsi="Times New Roman" w:cs="Times New Roman"/>
      <w:sz w:val="18"/>
      <w:szCs w:val="20"/>
      <w:lang w:eastAsia="ru-RU"/>
    </w:rPr>
  </w:style>
  <w:style w:type="paragraph" w:customStyle="1" w:styleId="affff4">
    <w:name w:val="Текст таблицы"/>
    <w:basedOn w:val="a5"/>
    <w:semiHidden/>
    <w:rsid w:val="00F80D42"/>
    <w:pPr>
      <w:spacing w:before="40" w:after="40" w:line="240" w:lineRule="auto"/>
      <w:ind w:left="57" w:right="57" w:firstLine="567"/>
      <w:jc w:val="both"/>
    </w:pPr>
    <w:rPr>
      <w:rFonts w:ascii="Times New Roman" w:hAnsi="Times New Roman" w:cs="Times New Roman"/>
      <w:sz w:val="28"/>
      <w:szCs w:val="24"/>
    </w:rPr>
  </w:style>
  <w:style w:type="paragraph" w:styleId="1e">
    <w:name w:val="index 1"/>
    <w:basedOn w:val="a5"/>
    <w:next w:val="a5"/>
    <w:autoRedefine/>
    <w:semiHidden/>
    <w:rsid w:val="00F80D42"/>
    <w:pPr>
      <w:spacing w:after="0" w:line="240" w:lineRule="auto"/>
      <w:ind w:left="240" w:hanging="240"/>
      <w:jc w:val="both"/>
    </w:pPr>
    <w:rPr>
      <w:rFonts w:ascii="Times New Roman" w:hAnsi="Times New Roman" w:cs="Times New Roman"/>
      <w:sz w:val="28"/>
      <w:szCs w:val="24"/>
      <w:lang w:val="en-US" w:eastAsia="en-US"/>
    </w:rPr>
  </w:style>
  <w:style w:type="paragraph" w:styleId="affff5">
    <w:name w:val="Block Text"/>
    <w:basedOn w:val="a5"/>
    <w:rsid w:val="00F80D42"/>
    <w:pPr>
      <w:spacing w:before="120" w:after="0" w:line="240" w:lineRule="auto"/>
      <w:ind w:left="170" w:right="170" w:firstLine="170"/>
      <w:jc w:val="both"/>
    </w:pPr>
    <w:rPr>
      <w:rFonts w:ascii="Times New Roman" w:hAnsi="Times New Roman" w:cs="Times New Roman"/>
      <w:sz w:val="28"/>
      <w:szCs w:val="24"/>
      <w:lang w:eastAsia="en-US"/>
    </w:rPr>
  </w:style>
  <w:style w:type="paragraph" w:styleId="45">
    <w:name w:val="toc 4"/>
    <w:basedOn w:val="a5"/>
    <w:next w:val="a5"/>
    <w:autoRedefine/>
    <w:rsid w:val="00F80D42"/>
    <w:pPr>
      <w:spacing w:before="120" w:after="0" w:line="240" w:lineRule="auto"/>
      <w:jc w:val="both"/>
    </w:pPr>
    <w:rPr>
      <w:rFonts w:ascii="Proxima Nova ExCn Rg" w:hAnsi="Proxima Nova ExCn Rg" w:cs="Times New Roman"/>
      <w:sz w:val="28"/>
      <w:szCs w:val="18"/>
    </w:rPr>
  </w:style>
  <w:style w:type="paragraph" w:styleId="53">
    <w:name w:val="toc 5"/>
    <w:basedOn w:val="a5"/>
    <w:next w:val="a5"/>
    <w:autoRedefine/>
    <w:rsid w:val="00F80D42"/>
    <w:pPr>
      <w:spacing w:after="0" w:line="288" w:lineRule="auto"/>
      <w:ind w:left="1120" w:firstLine="567"/>
      <w:jc w:val="both"/>
    </w:pPr>
    <w:rPr>
      <w:rFonts w:ascii="Times New Roman" w:hAnsi="Times New Roman" w:cs="Times New Roman"/>
      <w:sz w:val="18"/>
      <w:szCs w:val="18"/>
    </w:rPr>
  </w:style>
  <w:style w:type="paragraph" w:styleId="71">
    <w:name w:val="toc 7"/>
    <w:basedOn w:val="a5"/>
    <w:next w:val="a5"/>
    <w:autoRedefine/>
    <w:rsid w:val="00F80D42"/>
    <w:pPr>
      <w:spacing w:after="0" w:line="288" w:lineRule="auto"/>
      <w:ind w:left="1680" w:firstLine="567"/>
      <w:jc w:val="both"/>
    </w:pPr>
    <w:rPr>
      <w:rFonts w:ascii="Times New Roman" w:hAnsi="Times New Roman" w:cs="Times New Roman"/>
      <w:sz w:val="18"/>
      <w:szCs w:val="18"/>
    </w:rPr>
  </w:style>
  <w:style w:type="paragraph" w:styleId="81">
    <w:name w:val="toc 8"/>
    <w:basedOn w:val="a5"/>
    <w:next w:val="a5"/>
    <w:autoRedefine/>
    <w:rsid w:val="00F80D42"/>
    <w:pPr>
      <w:spacing w:after="0" w:line="288" w:lineRule="auto"/>
      <w:ind w:left="1960" w:firstLine="567"/>
      <w:jc w:val="both"/>
    </w:pPr>
    <w:rPr>
      <w:rFonts w:ascii="Times New Roman" w:hAnsi="Times New Roman" w:cs="Times New Roman"/>
      <w:sz w:val="18"/>
      <w:szCs w:val="18"/>
    </w:rPr>
  </w:style>
  <w:style w:type="paragraph" w:styleId="91">
    <w:name w:val="toc 9"/>
    <w:basedOn w:val="a5"/>
    <w:next w:val="a5"/>
    <w:autoRedefine/>
    <w:rsid w:val="00F80D42"/>
    <w:pPr>
      <w:spacing w:after="0" w:line="288" w:lineRule="auto"/>
      <w:ind w:left="2240" w:firstLine="567"/>
      <w:jc w:val="both"/>
    </w:pPr>
    <w:rPr>
      <w:rFonts w:ascii="Times New Roman" w:hAnsi="Times New Roman" w:cs="Times New Roman"/>
      <w:sz w:val="18"/>
      <w:szCs w:val="18"/>
    </w:rPr>
  </w:style>
  <w:style w:type="character" w:customStyle="1" w:styleId="affff6">
    <w:name w:val="Часть Знак"/>
    <w:link w:val="affff7"/>
    <w:rsid w:val="00F80D42"/>
    <w:rPr>
      <w:sz w:val="28"/>
      <w:szCs w:val="24"/>
      <w:lang w:eastAsia="ru-RU"/>
    </w:rPr>
  </w:style>
  <w:style w:type="paragraph" w:customStyle="1" w:styleId="affff7">
    <w:name w:val="Часть"/>
    <w:basedOn w:val="a5"/>
    <w:link w:val="affff6"/>
    <w:rsid w:val="00F80D42"/>
    <w:pPr>
      <w:tabs>
        <w:tab w:val="num" w:pos="1134"/>
      </w:tabs>
      <w:spacing w:after="0" w:line="288" w:lineRule="auto"/>
      <w:ind w:firstLine="567"/>
      <w:jc w:val="both"/>
    </w:pPr>
    <w:rPr>
      <w:rFonts w:asciiTheme="minorHAnsi" w:eastAsiaTheme="minorHAnsi" w:hAnsiTheme="minorHAnsi" w:cstheme="minorBidi"/>
      <w:sz w:val="28"/>
      <w:szCs w:val="24"/>
    </w:rPr>
  </w:style>
  <w:style w:type="paragraph" w:styleId="affff8">
    <w:name w:val="List"/>
    <w:basedOn w:val="afa"/>
    <w:semiHidden/>
    <w:rsid w:val="00F80D42"/>
    <w:pPr>
      <w:spacing w:line="288" w:lineRule="auto"/>
      <w:ind w:firstLine="567"/>
    </w:pPr>
    <w:rPr>
      <w:rFonts w:ascii="Arial" w:eastAsia="Calibri" w:hAnsi="Arial" w:cs="Tahoma"/>
      <w:sz w:val="28"/>
      <w:szCs w:val="28"/>
      <w:lang w:val="ru-RU" w:eastAsia="ar-SA"/>
    </w:rPr>
  </w:style>
  <w:style w:type="paragraph" w:styleId="affff9">
    <w:name w:val="endnote text"/>
    <w:basedOn w:val="a5"/>
    <w:link w:val="affffa"/>
    <w:rsid w:val="00F80D42"/>
    <w:pPr>
      <w:spacing w:after="0" w:line="240" w:lineRule="auto"/>
      <w:ind w:firstLine="567"/>
      <w:jc w:val="both"/>
    </w:pPr>
    <w:rPr>
      <w:rFonts w:ascii="Times New Roman" w:hAnsi="Times New Roman" w:cs="Times New Roman"/>
      <w:sz w:val="20"/>
      <w:szCs w:val="20"/>
    </w:rPr>
  </w:style>
  <w:style w:type="character" w:customStyle="1" w:styleId="affffa">
    <w:name w:val="Текст концевой сноски Знак"/>
    <w:basedOn w:val="a6"/>
    <w:link w:val="affff9"/>
    <w:rsid w:val="00F80D42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ffb">
    <w:name w:val="маркированный"/>
    <w:basedOn w:val="a5"/>
    <w:rsid w:val="00F80D42"/>
    <w:pPr>
      <w:tabs>
        <w:tab w:val="num" w:pos="0"/>
        <w:tab w:val="num" w:pos="432"/>
        <w:tab w:val="num" w:pos="1134"/>
      </w:tabs>
      <w:spacing w:after="0" w:line="360" w:lineRule="auto"/>
      <w:ind w:left="432" w:hanging="432"/>
      <w:jc w:val="both"/>
    </w:pPr>
    <w:rPr>
      <w:rFonts w:ascii="Times New Roman" w:hAnsi="Times New Roman" w:cs="Times New Roman"/>
      <w:sz w:val="28"/>
      <w:szCs w:val="28"/>
    </w:rPr>
  </w:style>
  <w:style w:type="paragraph" w:customStyle="1" w:styleId="affffc">
    <w:name w:val="нумерованный"/>
    <w:basedOn w:val="a5"/>
    <w:rsid w:val="00F80D42"/>
    <w:pPr>
      <w:tabs>
        <w:tab w:val="num" w:pos="432"/>
        <w:tab w:val="num" w:pos="567"/>
        <w:tab w:val="num" w:pos="1134"/>
      </w:tabs>
      <w:spacing w:after="0" w:line="360" w:lineRule="auto"/>
      <w:ind w:left="432" w:hanging="432"/>
      <w:jc w:val="both"/>
    </w:pPr>
    <w:rPr>
      <w:rFonts w:ascii="Times New Roman" w:hAnsi="Times New Roman" w:cs="Times New Roman"/>
      <w:sz w:val="28"/>
      <w:szCs w:val="28"/>
    </w:rPr>
  </w:style>
  <w:style w:type="paragraph" w:customStyle="1" w:styleId="affffd">
    <w:name w:val="Пункт б/н"/>
    <w:basedOn w:val="a5"/>
    <w:rsid w:val="00F80D42"/>
    <w:pPr>
      <w:spacing w:after="0" w:line="360" w:lineRule="auto"/>
      <w:ind w:left="1134" w:firstLine="567"/>
      <w:jc w:val="both"/>
    </w:pPr>
    <w:rPr>
      <w:rFonts w:ascii="Times New Roman" w:hAnsi="Times New Roman" w:cs="Times New Roman"/>
      <w:sz w:val="28"/>
      <w:szCs w:val="28"/>
    </w:rPr>
  </w:style>
  <w:style w:type="character" w:styleId="affffe">
    <w:name w:val="endnote reference"/>
    <w:rsid w:val="00F80D42"/>
    <w:rPr>
      <w:vertAlign w:val="superscript"/>
    </w:rPr>
  </w:style>
  <w:style w:type="paragraph" w:customStyle="1" w:styleId="afffff">
    <w:name w:val="Новая редакция"/>
    <w:basedOn w:val="a5"/>
    <w:rsid w:val="00F80D42"/>
    <w:pPr>
      <w:spacing w:after="0" w:line="360" w:lineRule="auto"/>
      <w:ind w:firstLine="567"/>
      <w:jc w:val="both"/>
    </w:pPr>
    <w:rPr>
      <w:rFonts w:ascii="Arial" w:hAnsi="Arial" w:cs="Arial"/>
      <w:sz w:val="28"/>
      <w:szCs w:val="24"/>
    </w:rPr>
  </w:style>
  <w:style w:type="paragraph" w:customStyle="1" w:styleId="-2">
    <w:name w:val="Подзаголовок-2"/>
    <w:basedOn w:val="-20"/>
    <w:link w:val="-21"/>
    <w:rsid w:val="00F80D42"/>
    <w:pPr>
      <w:keepNext/>
      <w:suppressAutoHyphens/>
      <w:spacing w:before="360" w:after="120"/>
      <w:jc w:val="left"/>
      <w:outlineLvl w:val="1"/>
    </w:pPr>
    <w:rPr>
      <w:b/>
      <w:caps/>
    </w:rPr>
  </w:style>
  <w:style w:type="paragraph" w:customStyle="1" w:styleId="-20">
    <w:name w:val="Пункт-2"/>
    <w:basedOn w:val="a5"/>
    <w:link w:val="-22"/>
    <w:rsid w:val="00F80D42"/>
    <w:pPr>
      <w:spacing w:after="0" w:line="288" w:lineRule="auto"/>
      <w:ind w:firstLine="567"/>
      <w:jc w:val="both"/>
    </w:pPr>
    <w:rPr>
      <w:rFonts w:ascii="Times New Roman" w:hAnsi="Times New Roman" w:cs="Times New Roman"/>
      <w:sz w:val="28"/>
      <w:szCs w:val="24"/>
    </w:rPr>
  </w:style>
  <w:style w:type="character" w:customStyle="1" w:styleId="-22">
    <w:name w:val="Пункт-2 Знак"/>
    <w:link w:val="-20"/>
    <w:rsid w:val="00F80D42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-21">
    <w:name w:val="Подзаголовок-2 Знак"/>
    <w:link w:val="-2"/>
    <w:rsid w:val="00F80D42"/>
    <w:rPr>
      <w:rFonts w:ascii="Times New Roman" w:eastAsia="Times New Roman" w:hAnsi="Times New Roman" w:cs="Times New Roman"/>
      <w:b/>
      <w:caps/>
      <w:sz w:val="28"/>
      <w:szCs w:val="24"/>
      <w:lang w:eastAsia="ru-RU"/>
    </w:rPr>
  </w:style>
  <w:style w:type="character" w:customStyle="1" w:styleId="2f0">
    <w:name w:val="Основной шрифт абзаца2"/>
    <w:rsid w:val="00F80D42"/>
  </w:style>
  <w:style w:type="character" w:customStyle="1" w:styleId="1f">
    <w:name w:val="Основной шрифт абзаца1"/>
    <w:rsid w:val="00F80D42"/>
  </w:style>
  <w:style w:type="character" w:customStyle="1" w:styleId="afffff0">
    <w:name w:val="Символ нумерации"/>
    <w:rsid w:val="00F80D42"/>
  </w:style>
  <w:style w:type="paragraph" w:customStyle="1" w:styleId="2f1">
    <w:name w:val="Название2"/>
    <w:basedOn w:val="a5"/>
    <w:rsid w:val="00F80D42"/>
    <w:pPr>
      <w:suppressLineNumbers/>
      <w:spacing w:before="120" w:after="120" w:line="288" w:lineRule="auto"/>
      <w:ind w:firstLine="567"/>
      <w:jc w:val="both"/>
    </w:pPr>
    <w:rPr>
      <w:rFonts w:ascii="Arial" w:eastAsia="Calibri" w:hAnsi="Arial" w:cs="Tahoma"/>
      <w:i/>
      <w:iCs/>
      <w:sz w:val="20"/>
      <w:szCs w:val="24"/>
      <w:lang w:eastAsia="ar-SA"/>
    </w:rPr>
  </w:style>
  <w:style w:type="paragraph" w:customStyle="1" w:styleId="2f2">
    <w:name w:val="Указатель2"/>
    <w:basedOn w:val="a5"/>
    <w:rsid w:val="00F80D42"/>
    <w:pPr>
      <w:suppressLineNumbers/>
      <w:spacing w:after="0" w:line="288" w:lineRule="auto"/>
      <w:ind w:firstLine="567"/>
      <w:jc w:val="both"/>
    </w:pPr>
    <w:rPr>
      <w:rFonts w:ascii="Arial" w:eastAsia="Calibri" w:hAnsi="Arial" w:cs="Tahoma"/>
      <w:sz w:val="28"/>
      <w:szCs w:val="28"/>
      <w:lang w:eastAsia="ar-SA"/>
    </w:rPr>
  </w:style>
  <w:style w:type="paragraph" w:customStyle="1" w:styleId="1f0">
    <w:name w:val="Название1"/>
    <w:basedOn w:val="a5"/>
    <w:rsid w:val="00F80D42"/>
    <w:pPr>
      <w:suppressLineNumbers/>
      <w:spacing w:before="120" w:after="120" w:line="288" w:lineRule="auto"/>
      <w:ind w:firstLine="567"/>
      <w:jc w:val="both"/>
    </w:pPr>
    <w:rPr>
      <w:rFonts w:ascii="Arial" w:eastAsia="Calibri" w:hAnsi="Arial" w:cs="Tahoma"/>
      <w:i/>
      <w:iCs/>
      <w:sz w:val="20"/>
      <w:szCs w:val="24"/>
      <w:lang w:eastAsia="ar-SA"/>
    </w:rPr>
  </w:style>
  <w:style w:type="paragraph" w:customStyle="1" w:styleId="1f1">
    <w:name w:val="Указатель1"/>
    <w:basedOn w:val="a5"/>
    <w:rsid w:val="00F80D42"/>
    <w:pPr>
      <w:suppressLineNumbers/>
      <w:spacing w:after="0" w:line="288" w:lineRule="auto"/>
      <w:ind w:firstLine="567"/>
      <w:jc w:val="both"/>
    </w:pPr>
    <w:rPr>
      <w:rFonts w:ascii="Arial" w:eastAsia="Calibri" w:hAnsi="Arial" w:cs="Tahoma"/>
      <w:sz w:val="28"/>
      <w:szCs w:val="28"/>
      <w:lang w:eastAsia="ar-SA"/>
    </w:rPr>
  </w:style>
  <w:style w:type="paragraph" w:customStyle="1" w:styleId="-23">
    <w:name w:val="пункт-2"/>
    <w:basedOn w:val="afa"/>
    <w:rsid w:val="00F80D42"/>
    <w:pPr>
      <w:tabs>
        <w:tab w:val="right" w:pos="0"/>
        <w:tab w:val="num" w:pos="1701"/>
      </w:tabs>
      <w:spacing w:after="0"/>
      <w:ind w:firstLine="709"/>
    </w:pPr>
    <w:rPr>
      <w:sz w:val="28"/>
      <w:szCs w:val="24"/>
      <w:lang w:val="ru-RU"/>
    </w:rPr>
  </w:style>
  <w:style w:type="character" w:customStyle="1" w:styleId="affff">
    <w:name w:val="Таблица шапка Знак"/>
    <w:link w:val="afffe"/>
    <w:rsid w:val="00F80D42"/>
    <w:rPr>
      <w:rFonts w:ascii="Times New Roman" w:eastAsia="Times New Roman" w:hAnsi="Times New Roman" w:cs="Times New Roman"/>
      <w:sz w:val="18"/>
      <w:szCs w:val="18"/>
      <w:lang w:eastAsia="ru-RU"/>
    </w:rPr>
  </w:style>
  <w:style w:type="numbering" w:customStyle="1" w:styleId="StyleBulleted">
    <w:name w:val="StyleBulleted"/>
    <w:rsid w:val="00F80D42"/>
    <w:pPr>
      <w:numPr>
        <w:numId w:val="22"/>
      </w:numPr>
    </w:pPr>
  </w:style>
  <w:style w:type="paragraph" w:customStyle="1" w:styleId="up">
    <w:name w:val="up"/>
    <w:basedOn w:val="a5"/>
    <w:rsid w:val="00F80D42"/>
    <w:pPr>
      <w:spacing w:after="0" w:line="240" w:lineRule="auto"/>
      <w:ind w:firstLine="390"/>
      <w:jc w:val="both"/>
    </w:pPr>
    <w:rPr>
      <w:rFonts w:ascii="Times New Roman" w:hAnsi="Times New Roman" w:cs="Times New Roman"/>
      <w:sz w:val="28"/>
      <w:szCs w:val="24"/>
    </w:rPr>
  </w:style>
  <w:style w:type="paragraph" w:customStyle="1" w:styleId="uni">
    <w:name w:val="uni"/>
    <w:basedOn w:val="a5"/>
    <w:rsid w:val="00F80D42"/>
    <w:pPr>
      <w:spacing w:after="0" w:line="240" w:lineRule="auto"/>
      <w:ind w:firstLine="390"/>
      <w:jc w:val="both"/>
    </w:pPr>
    <w:rPr>
      <w:rFonts w:ascii="Times New Roman" w:hAnsi="Times New Roman" w:cs="Times New Roman"/>
      <w:sz w:val="28"/>
      <w:szCs w:val="24"/>
    </w:rPr>
  </w:style>
  <w:style w:type="paragraph" w:customStyle="1" w:styleId="unip">
    <w:name w:val="unip"/>
    <w:basedOn w:val="a5"/>
    <w:rsid w:val="00F80D42"/>
    <w:pPr>
      <w:spacing w:after="0" w:line="240" w:lineRule="auto"/>
      <w:ind w:firstLine="390"/>
      <w:jc w:val="both"/>
    </w:pPr>
    <w:rPr>
      <w:rFonts w:ascii="Times New Roman" w:hAnsi="Times New Roman" w:cs="Times New Roman"/>
      <w:sz w:val="28"/>
      <w:szCs w:val="24"/>
    </w:rPr>
  </w:style>
  <w:style w:type="character" w:customStyle="1" w:styleId="afffff1">
    <w:name w:val="комментарий"/>
    <w:rsid w:val="00F80D42"/>
    <w:rPr>
      <w:b/>
      <w:i/>
      <w:shd w:val="clear" w:color="auto" w:fill="FFFF99"/>
    </w:rPr>
  </w:style>
  <w:style w:type="paragraph" w:customStyle="1" w:styleId="2f3">
    <w:name w:val="Подзаголовок_2"/>
    <w:basedOn w:val="a5"/>
    <w:rsid w:val="00F80D42"/>
    <w:pPr>
      <w:keepNext/>
      <w:tabs>
        <w:tab w:val="num" w:pos="576"/>
        <w:tab w:val="num" w:pos="1701"/>
      </w:tabs>
      <w:suppressAutoHyphens/>
      <w:spacing w:before="360" w:after="120" w:line="240" w:lineRule="auto"/>
      <w:ind w:left="576" w:hanging="576"/>
      <w:jc w:val="both"/>
      <w:outlineLvl w:val="1"/>
    </w:pPr>
    <w:rPr>
      <w:rFonts w:ascii="Times New Roman" w:hAnsi="Times New Roman" w:cs="Times New Roman"/>
      <w:b/>
      <w:sz w:val="32"/>
      <w:szCs w:val="20"/>
    </w:rPr>
  </w:style>
  <w:style w:type="paragraph" w:customStyle="1" w:styleId="Times12">
    <w:name w:val="Times 12"/>
    <w:basedOn w:val="a5"/>
    <w:rsid w:val="00F80D42"/>
    <w:pPr>
      <w:overflowPunct w:val="0"/>
      <w:autoSpaceDE w:val="0"/>
      <w:autoSpaceDN w:val="0"/>
      <w:adjustRightInd w:val="0"/>
      <w:spacing w:after="0" w:line="240" w:lineRule="auto"/>
      <w:ind w:firstLine="567"/>
      <w:jc w:val="both"/>
    </w:pPr>
    <w:rPr>
      <w:rFonts w:ascii="Times New Roman" w:hAnsi="Times New Roman" w:cs="Times New Roman"/>
      <w:sz w:val="28"/>
      <w:szCs w:val="20"/>
    </w:rPr>
  </w:style>
  <w:style w:type="character" w:customStyle="1" w:styleId="aff9">
    <w:name w:val="Подподпункт Знак"/>
    <w:link w:val="aff8"/>
    <w:rsid w:val="00F80D42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customStyle="1" w:styleId="2f4">
    <w:name w:val="Стиль Примечание + разреженный на  2 пт"/>
    <w:basedOn w:val="aff4"/>
    <w:link w:val="2f5"/>
    <w:rsid w:val="00F80D42"/>
    <w:pPr>
      <w:numPr>
        <w:ilvl w:val="0"/>
      </w:numPr>
      <w:ind w:left="1134" w:right="1134"/>
    </w:pPr>
    <w:rPr>
      <w:snapToGrid/>
      <w:spacing w:val="40"/>
      <w:szCs w:val="28"/>
    </w:rPr>
  </w:style>
  <w:style w:type="character" w:customStyle="1" w:styleId="2f5">
    <w:name w:val="Стиль Примечание + разреженный на  2 пт Знак"/>
    <w:link w:val="2f4"/>
    <w:rsid w:val="00F80D42"/>
    <w:rPr>
      <w:rFonts w:ascii="Times New Roman" w:eastAsia="Times New Roman" w:hAnsi="Times New Roman" w:cs="Times New Roman"/>
      <w:spacing w:val="40"/>
      <w:sz w:val="24"/>
      <w:szCs w:val="28"/>
      <w:lang w:eastAsia="ru-RU"/>
    </w:rPr>
  </w:style>
  <w:style w:type="paragraph" w:styleId="afffff2">
    <w:name w:val="TOC Heading"/>
    <w:basedOn w:val="1"/>
    <w:next w:val="a5"/>
    <w:uiPriority w:val="39"/>
    <w:semiHidden/>
    <w:unhideWhenUsed/>
    <w:qFormat/>
    <w:rsid w:val="00F80D42"/>
    <w:pPr>
      <w:keepNext/>
      <w:keepLines/>
      <w:spacing w:before="480" w:beforeAutospacing="0" w:after="0" w:afterAutospacing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character" w:customStyle="1" w:styleId="1b">
    <w:name w:val="Пункт Знак1"/>
    <w:link w:val="affb"/>
    <w:rsid w:val="00F80D42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f4">
    <w:name w:val="Обычный (веб) Знак"/>
    <w:aliases w:val="Обычный (Web) Знак,Обычный (веб) Знак Знак Знак,Обычный (Web) Знак Знак Знак Знак"/>
    <w:link w:val="af3"/>
    <w:uiPriority w:val="99"/>
    <w:rsid w:val="00F80D4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fff3">
    <w:name w:val="List Continue"/>
    <w:basedOn w:val="a5"/>
    <w:uiPriority w:val="99"/>
    <w:semiHidden/>
    <w:unhideWhenUsed/>
    <w:rsid w:val="00F80D42"/>
    <w:pPr>
      <w:spacing w:after="120"/>
      <w:ind w:left="283"/>
      <w:contextualSpacing/>
    </w:pPr>
    <w:rPr>
      <w:rFonts w:ascii="Proxima Nova ExCn Rg" w:eastAsia="Calibri" w:hAnsi="Proxima Nova ExCn Rg" w:cs="Times New Roman"/>
      <w:sz w:val="28"/>
      <w:szCs w:val="28"/>
      <w:lang w:eastAsia="en-US"/>
    </w:rPr>
  </w:style>
  <w:style w:type="numbering" w:customStyle="1" w:styleId="210">
    <w:name w:val="Нет списка21"/>
    <w:next w:val="a8"/>
    <w:semiHidden/>
    <w:rsid w:val="00F80D42"/>
  </w:style>
  <w:style w:type="paragraph" w:customStyle="1" w:styleId="afffff4">
    <w:name w:val="Служебный"/>
    <w:basedOn w:val="a0"/>
    <w:rsid w:val="00F80D42"/>
  </w:style>
  <w:style w:type="paragraph" w:customStyle="1" w:styleId="a0">
    <w:name w:val="Главы"/>
    <w:basedOn w:val="afffa"/>
    <w:next w:val="a5"/>
    <w:rsid w:val="00F80D42"/>
    <w:pPr>
      <w:numPr>
        <w:numId w:val="23"/>
      </w:numPr>
      <w:pBdr>
        <w:bottom w:val="none" w:sz="0" w:space="0" w:color="auto"/>
      </w:pBdr>
      <w:tabs>
        <w:tab w:val="clear" w:pos="567"/>
      </w:tabs>
      <w:spacing w:before="1440" w:after="720" w:line="360" w:lineRule="auto"/>
      <w:ind w:left="0" w:right="0" w:firstLine="0"/>
      <w:jc w:val="center"/>
    </w:pPr>
    <w:rPr>
      <w:bCs w:val="0"/>
      <w:snapToGrid w:val="0"/>
      <w:spacing w:val="40"/>
      <w:sz w:val="44"/>
      <w:szCs w:val="44"/>
    </w:rPr>
  </w:style>
  <w:style w:type="character" w:customStyle="1" w:styleId="afffff5">
    <w:name w:val="Подпункт Знак"/>
    <w:rsid w:val="00F80D42"/>
    <w:rPr>
      <w:noProof w:val="0"/>
      <w:sz w:val="28"/>
      <w:lang w:val="ru-RU" w:eastAsia="ru-RU" w:bidi="ar-SA"/>
    </w:rPr>
  </w:style>
  <w:style w:type="paragraph" w:customStyle="1" w:styleId="20">
    <w:name w:val="Пункт2"/>
    <w:basedOn w:val="afa"/>
    <w:link w:val="2f6"/>
    <w:rsid w:val="00F80D42"/>
    <w:pPr>
      <w:keepNext/>
      <w:numPr>
        <w:ilvl w:val="2"/>
        <w:numId w:val="24"/>
      </w:numPr>
      <w:suppressAutoHyphens/>
      <w:spacing w:before="240"/>
      <w:jc w:val="left"/>
      <w:outlineLvl w:val="2"/>
    </w:pPr>
    <w:rPr>
      <w:snapToGrid w:val="0"/>
      <w:sz w:val="28"/>
      <w:szCs w:val="28"/>
      <w:lang w:val="ru-RU"/>
    </w:rPr>
  </w:style>
  <w:style w:type="paragraph" w:customStyle="1" w:styleId="afffff6">
    <w:name w:val="Подподподподпункт"/>
    <w:basedOn w:val="a5"/>
    <w:rsid w:val="00F80D42"/>
    <w:pPr>
      <w:tabs>
        <w:tab w:val="num" w:pos="2835"/>
      </w:tabs>
      <w:spacing w:after="0" w:line="360" w:lineRule="auto"/>
      <w:ind w:left="2835" w:hanging="567"/>
      <w:jc w:val="both"/>
    </w:pPr>
    <w:rPr>
      <w:rFonts w:ascii="Times New Roman" w:hAnsi="Times New Roman" w:cs="Times New Roman"/>
      <w:snapToGrid w:val="0"/>
      <w:sz w:val="28"/>
      <w:szCs w:val="20"/>
    </w:rPr>
  </w:style>
  <w:style w:type="paragraph" w:customStyle="1" w:styleId="ConsPlusNonformat">
    <w:name w:val="ConsPlusNonformat"/>
    <w:uiPriority w:val="99"/>
    <w:rsid w:val="00F80D42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2f6">
    <w:name w:val="Пункт2 Знак"/>
    <w:link w:val="20"/>
    <w:rsid w:val="00F80D42"/>
    <w:rPr>
      <w:rFonts w:ascii="Times New Roman" w:eastAsia="Times New Roman" w:hAnsi="Times New Roman" w:cs="Times New Roman"/>
      <w:snapToGrid w:val="0"/>
      <w:sz w:val="28"/>
      <w:szCs w:val="28"/>
      <w:lang w:eastAsia="ru-RU"/>
    </w:rPr>
  </w:style>
  <w:style w:type="character" w:customStyle="1" w:styleId="32">
    <w:name w:val="[Ростех] Наименование Подраздела (Уровень 3) Знак"/>
    <w:link w:val="3"/>
    <w:uiPriority w:val="99"/>
    <w:rsid w:val="00F80D42"/>
    <w:rPr>
      <w:rFonts w:ascii="Proxima Nova ExCn Rg" w:eastAsia="Times New Roman" w:hAnsi="Proxima Nova ExCn Rg" w:cs="Times New Roman"/>
      <w:b/>
      <w:sz w:val="28"/>
      <w:szCs w:val="28"/>
      <w:lang w:eastAsia="ru-RU"/>
    </w:rPr>
  </w:style>
  <w:style w:type="character" w:styleId="afffff7">
    <w:name w:val="Book Title"/>
    <w:uiPriority w:val="33"/>
    <w:qFormat/>
    <w:rsid w:val="00F80D42"/>
    <w:rPr>
      <w:b/>
      <w:bCs/>
      <w:smallCaps/>
      <w:spacing w:val="5"/>
    </w:rPr>
  </w:style>
  <w:style w:type="paragraph" w:customStyle="1" w:styleId="1f2">
    <w:name w:val="[Ростех] Наименование Главы (Уровень 1)"/>
    <w:link w:val="1f3"/>
    <w:uiPriority w:val="99"/>
    <w:qFormat/>
    <w:rsid w:val="00F80D42"/>
    <w:pPr>
      <w:keepNext/>
      <w:keepLines/>
      <w:pageBreakBefore/>
      <w:suppressAutoHyphens/>
      <w:spacing w:before="240" w:after="0" w:line="240" w:lineRule="auto"/>
      <w:jc w:val="center"/>
      <w:outlineLvl w:val="0"/>
    </w:pPr>
    <w:rPr>
      <w:rFonts w:ascii="Proxima Nova ExCn Rg" w:eastAsia="Calibri" w:hAnsi="Proxima Nova ExCn Rg" w:cs="Times New Roman"/>
      <w:b/>
      <w:caps/>
      <w:sz w:val="28"/>
      <w:szCs w:val="28"/>
    </w:rPr>
  </w:style>
  <w:style w:type="character" w:customStyle="1" w:styleId="1f3">
    <w:name w:val="[Ростех] Наименование Главы (Уровень 1) Знак"/>
    <w:link w:val="1f2"/>
    <w:uiPriority w:val="99"/>
    <w:rsid w:val="00F80D42"/>
    <w:rPr>
      <w:rFonts w:ascii="Proxima Nova ExCn Rg" w:eastAsia="Calibri" w:hAnsi="Proxima Nova ExCn Rg" w:cs="Times New Roman"/>
      <w:b/>
      <w:caps/>
      <w:sz w:val="28"/>
      <w:szCs w:val="28"/>
    </w:rPr>
  </w:style>
  <w:style w:type="character" w:customStyle="1" w:styleId="62">
    <w:name w:val="[Ростех] Текст Подпункта подпункта (Уровень 6) Знак"/>
    <w:link w:val="61"/>
    <w:uiPriority w:val="99"/>
    <w:rsid w:val="00F80D42"/>
    <w:rPr>
      <w:rFonts w:ascii="Proxima Nova ExCn Rg" w:eastAsia="Times New Roman" w:hAnsi="Proxima Nova ExCn Rg" w:cs="Times New Roman"/>
      <w:sz w:val="28"/>
      <w:szCs w:val="28"/>
      <w:lang w:eastAsia="ru-RU"/>
    </w:rPr>
  </w:style>
  <w:style w:type="paragraph" w:customStyle="1" w:styleId="02statia2">
    <w:name w:val="02statia2"/>
    <w:basedOn w:val="a5"/>
    <w:rsid w:val="00F80D42"/>
    <w:pPr>
      <w:spacing w:before="120" w:after="0" w:line="320" w:lineRule="atLeast"/>
      <w:ind w:left="2020" w:hanging="880"/>
      <w:jc w:val="both"/>
    </w:pPr>
    <w:rPr>
      <w:rFonts w:ascii="GaramondNarrowC" w:hAnsi="GaramondNarrowC" w:cs="Times New Roman"/>
      <w:color w:val="000000"/>
      <w:sz w:val="21"/>
      <w:szCs w:val="21"/>
    </w:rPr>
  </w:style>
  <w:style w:type="paragraph" w:customStyle="1" w:styleId="a3">
    <w:name w:val="_Нумеров Знак Знак"/>
    <w:basedOn w:val="a5"/>
    <w:uiPriority w:val="99"/>
    <w:rsid w:val="00F80D42"/>
    <w:pPr>
      <w:numPr>
        <w:ilvl w:val="1"/>
        <w:numId w:val="25"/>
      </w:numPr>
      <w:tabs>
        <w:tab w:val="clear" w:pos="1498"/>
        <w:tab w:val="num" w:pos="1858"/>
      </w:tabs>
      <w:spacing w:after="0" w:line="360" w:lineRule="auto"/>
      <w:ind w:left="1858" w:hanging="360"/>
      <w:jc w:val="both"/>
    </w:pPr>
    <w:rPr>
      <w:rFonts w:ascii="Times New Roman" w:hAnsi="Times New Roman" w:cs="Times New Roman"/>
      <w:sz w:val="24"/>
      <w:szCs w:val="24"/>
    </w:rPr>
  </w:style>
  <w:style w:type="paragraph" w:customStyle="1" w:styleId="afffff8">
    <w:name w:val="Подподпункт Знак Знак"/>
    <w:basedOn w:val="aff7"/>
    <w:rsid w:val="00F80D42"/>
    <w:pPr>
      <w:tabs>
        <w:tab w:val="clear" w:pos="851"/>
        <w:tab w:val="clear" w:pos="993"/>
        <w:tab w:val="num" w:pos="927"/>
        <w:tab w:val="num" w:pos="1701"/>
      </w:tabs>
      <w:ind w:left="1701" w:hanging="567"/>
    </w:pPr>
    <w:rPr>
      <w:b w:val="0"/>
      <w:snapToGrid/>
      <w:szCs w:val="28"/>
    </w:rPr>
  </w:style>
  <w:style w:type="paragraph" w:styleId="afffff9">
    <w:name w:val="Revision"/>
    <w:hidden/>
    <w:uiPriority w:val="99"/>
    <w:semiHidden/>
    <w:rsid w:val="00F80D42"/>
    <w:pPr>
      <w:spacing w:after="0" w:line="240" w:lineRule="auto"/>
    </w:pPr>
    <w:rPr>
      <w:rFonts w:ascii="Proxima Nova ExCn Rg" w:eastAsia="Calibri" w:hAnsi="Proxima Nova ExCn Rg" w:cs="Times New Roman"/>
      <w:sz w:val="28"/>
      <w:szCs w:val="28"/>
    </w:rPr>
  </w:style>
  <w:style w:type="paragraph" w:customStyle="1" w:styleId="-12">
    <w:name w:val="Цветной список - Акцент 12"/>
    <w:basedOn w:val="a5"/>
    <w:uiPriority w:val="34"/>
    <w:qFormat/>
    <w:rsid w:val="00F80D42"/>
    <w:pPr>
      <w:ind w:left="720"/>
      <w:contextualSpacing/>
    </w:pPr>
    <w:rPr>
      <w:rFonts w:eastAsia="Calibri" w:cs="Times New Roman"/>
      <w:sz w:val="28"/>
      <w:szCs w:val="28"/>
      <w:lang w:eastAsia="en-US"/>
    </w:rPr>
  </w:style>
  <w:style w:type="character" w:customStyle="1" w:styleId="-41">
    <w:name w:val="Пункт-4 Знак1"/>
    <w:link w:val="-4"/>
    <w:rsid w:val="00F80D42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1f4">
    <w:name w:val="Знак Знак Знак Знак Знак Знак Знак Знак Знак Знак Знак Знак Знак Знак1 Знак Знак Знак Знак Знак Знак Знак Знак Знак Знак Знак Знак"/>
    <w:basedOn w:val="a5"/>
    <w:rsid w:val="00F80D42"/>
    <w:pPr>
      <w:tabs>
        <w:tab w:val="num" w:pos="360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Default">
    <w:name w:val="Default"/>
    <w:rsid w:val="00F80D42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paragraph" w:customStyle="1" w:styleId="46">
    <w:name w:val="[Ростех] Текст Подпункта (следующий абзац) (Уровень 4)"/>
    <w:link w:val="47"/>
    <w:qFormat/>
    <w:rsid w:val="00F80D42"/>
    <w:pPr>
      <w:suppressAutoHyphens/>
      <w:spacing w:before="120" w:after="0" w:line="240" w:lineRule="auto"/>
      <w:ind w:left="1134"/>
      <w:jc w:val="both"/>
      <w:outlineLvl w:val="3"/>
    </w:pPr>
    <w:rPr>
      <w:rFonts w:ascii="Proxima Nova ExCn Rg" w:eastAsia="Times New Roman" w:hAnsi="Proxima Nova ExCn Rg" w:cs="Times New Roman"/>
      <w:sz w:val="28"/>
      <w:szCs w:val="28"/>
      <w:lang w:eastAsia="ru-RU"/>
    </w:rPr>
  </w:style>
  <w:style w:type="character" w:customStyle="1" w:styleId="47">
    <w:name w:val="[Ростех] Текст Подпункта (следующий абзац) (Уровень 4) Знак"/>
    <w:link w:val="46"/>
    <w:rsid w:val="00F80D42"/>
    <w:rPr>
      <w:rFonts w:ascii="Proxima Nova ExCn Rg" w:eastAsia="Times New Roman" w:hAnsi="Proxima Nova ExCn Rg" w:cs="Times New Roman"/>
      <w:sz w:val="28"/>
      <w:szCs w:val="28"/>
      <w:lang w:eastAsia="ru-RU"/>
    </w:rPr>
  </w:style>
  <w:style w:type="table" w:customStyle="1" w:styleId="211">
    <w:name w:val="Сетка таблицы21"/>
    <w:basedOn w:val="a7"/>
    <w:next w:val="af5"/>
    <w:uiPriority w:val="59"/>
    <w:rsid w:val="00F80D42"/>
    <w:pPr>
      <w:spacing w:after="0" w:line="240" w:lineRule="auto"/>
    </w:pPr>
    <w:rPr>
      <w:rFonts w:ascii="Proxima Nova ExCn Rg" w:eastAsia="Calibri" w:hAnsi="Proxima Nova ExCn Rg" w:cs="Times New Roman"/>
      <w:sz w:val="28"/>
      <w:szCs w:val="28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fffa">
    <w:name w:val="No Spacing"/>
    <w:uiPriority w:val="1"/>
    <w:qFormat/>
    <w:rsid w:val="00F80D42"/>
    <w:pPr>
      <w:spacing w:after="0" w:line="240" w:lineRule="auto"/>
    </w:pPr>
    <w:rPr>
      <w:rFonts w:ascii="Calibri" w:eastAsia="Calibri" w:hAnsi="Calibri" w:cs="Times New Roman"/>
    </w:rPr>
  </w:style>
  <w:style w:type="table" w:styleId="-1">
    <w:name w:val="Grid Table 1 Light"/>
    <w:basedOn w:val="a7"/>
    <w:uiPriority w:val="46"/>
    <w:rsid w:val="009D290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11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56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92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88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44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46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296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995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78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66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573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40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30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890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0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46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234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46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176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133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022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41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51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26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1863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8407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5302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1412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987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158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252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0825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624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9960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242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5358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538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7193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19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4839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06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1067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3041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51230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245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8511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7037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6688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032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717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208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886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340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70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104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40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226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97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82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8224202">
          <w:marLeft w:val="0"/>
          <w:marRight w:val="0"/>
          <w:marTop w:val="30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276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4033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800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0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117" Type="http://schemas.openxmlformats.org/officeDocument/2006/relationships/fontTable" Target="fontTable.xml"/><Relationship Id="rId21" Type="http://schemas.openxmlformats.org/officeDocument/2006/relationships/image" Target="media/image14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63" Type="http://schemas.openxmlformats.org/officeDocument/2006/relationships/image" Target="media/image55.jpeg"/><Relationship Id="rId68" Type="http://schemas.openxmlformats.org/officeDocument/2006/relationships/image" Target="media/image60.jpeg"/><Relationship Id="rId84" Type="http://schemas.openxmlformats.org/officeDocument/2006/relationships/image" Target="media/image76.jpeg"/><Relationship Id="rId89" Type="http://schemas.openxmlformats.org/officeDocument/2006/relationships/image" Target="media/image81.jpeg"/><Relationship Id="rId112" Type="http://schemas.microsoft.com/office/2007/relationships/hdphoto" Target="media/hdphoto3.wdp"/><Relationship Id="rId16" Type="http://schemas.openxmlformats.org/officeDocument/2006/relationships/image" Target="media/image9.png"/><Relationship Id="rId107" Type="http://schemas.openxmlformats.org/officeDocument/2006/relationships/image" Target="media/image99.png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29.png"/><Relationship Id="rId40" Type="http://schemas.openxmlformats.org/officeDocument/2006/relationships/image" Target="media/image32.jpe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image" Target="media/image58.png"/><Relationship Id="rId74" Type="http://schemas.openxmlformats.org/officeDocument/2006/relationships/image" Target="media/image66.jpeg"/><Relationship Id="rId79" Type="http://schemas.openxmlformats.org/officeDocument/2006/relationships/image" Target="media/image71.jpeg"/><Relationship Id="rId87" Type="http://schemas.openxmlformats.org/officeDocument/2006/relationships/image" Target="media/image79.jpeg"/><Relationship Id="rId102" Type="http://schemas.openxmlformats.org/officeDocument/2006/relationships/image" Target="media/image94.jpeg"/><Relationship Id="rId110" Type="http://schemas.microsoft.com/office/2007/relationships/hdphoto" Target="media/hdphoto2.wdp"/><Relationship Id="rId115" Type="http://schemas.openxmlformats.org/officeDocument/2006/relationships/image" Target="media/image104.jpeg"/><Relationship Id="rId5" Type="http://schemas.openxmlformats.org/officeDocument/2006/relationships/webSettings" Target="webSettings.xml"/><Relationship Id="rId61" Type="http://schemas.openxmlformats.org/officeDocument/2006/relationships/image" Target="media/image53.jpeg"/><Relationship Id="rId82" Type="http://schemas.openxmlformats.org/officeDocument/2006/relationships/image" Target="media/image74.jpeg"/><Relationship Id="rId90" Type="http://schemas.openxmlformats.org/officeDocument/2006/relationships/image" Target="media/image82.jpeg"/><Relationship Id="rId95" Type="http://schemas.openxmlformats.org/officeDocument/2006/relationships/image" Target="media/image87.jpeg"/><Relationship Id="rId19" Type="http://schemas.openxmlformats.org/officeDocument/2006/relationships/image" Target="media/image12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image" Target="media/image27.png"/><Relationship Id="rId43" Type="http://schemas.openxmlformats.org/officeDocument/2006/relationships/image" Target="media/image35.jpe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jpeg"/><Relationship Id="rId69" Type="http://schemas.openxmlformats.org/officeDocument/2006/relationships/image" Target="media/image61.png"/><Relationship Id="rId77" Type="http://schemas.openxmlformats.org/officeDocument/2006/relationships/image" Target="media/image69.jpeg"/><Relationship Id="rId100" Type="http://schemas.openxmlformats.org/officeDocument/2006/relationships/image" Target="media/image92.png"/><Relationship Id="rId105" Type="http://schemas.openxmlformats.org/officeDocument/2006/relationships/image" Target="media/image97.jpeg"/><Relationship Id="rId113" Type="http://schemas.openxmlformats.org/officeDocument/2006/relationships/image" Target="media/image102.png"/><Relationship Id="rId118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43.jpeg"/><Relationship Id="rId72" Type="http://schemas.openxmlformats.org/officeDocument/2006/relationships/image" Target="media/image64.jpeg"/><Relationship Id="rId80" Type="http://schemas.openxmlformats.org/officeDocument/2006/relationships/image" Target="media/image72.jpeg"/><Relationship Id="rId85" Type="http://schemas.openxmlformats.org/officeDocument/2006/relationships/image" Target="media/image77.jpeg"/><Relationship Id="rId93" Type="http://schemas.openxmlformats.org/officeDocument/2006/relationships/image" Target="media/image85.png"/><Relationship Id="rId98" Type="http://schemas.openxmlformats.org/officeDocument/2006/relationships/image" Target="media/image90.pn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microsoft.com/office/2007/relationships/hdphoto" Target="media/hdphoto1.wdp"/><Relationship Id="rId38" Type="http://schemas.openxmlformats.org/officeDocument/2006/relationships/image" Target="media/image30.png"/><Relationship Id="rId46" Type="http://schemas.openxmlformats.org/officeDocument/2006/relationships/image" Target="media/image38.jpeg"/><Relationship Id="rId59" Type="http://schemas.openxmlformats.org/officeDocument/2006/relationships/image" Target="media/image51.jpeg"/><Relationship Id="rId67" Type="http://schemas.openxmlformats.org/officeDocument/2006/relationships/image" Target="media/image59.png"/><Relationship Id="rId103" Type="http://schemas.openxmlformats.org/officeDocument/2006/relationships/image" Target="media/image95.jpeg"/><Relationship Id="rId108" Type="http://schemas.openxmlformats.org/officeDocument/2006/relationships/image" Target="cid:344671764680093@25fefe1a-a9d3-4f55-ad09-489c23924e17" TargetMode="External"/><Relationship Id="rId116" Type="http://schemas.openxmlformats.org/officeDocument/2006/relationships/image" Target="media/image105.jpeg"/><Relationship Id="rId20" Type="http://schemas.openxmlformats.org/officeDocument/2006/relationships/image" Target="media/image13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jpeg"/><Relationship Id="rId70" Type="http://schemas.openxmlformats.org/officeDocument/2006/relationships/image" Target="media/image62.png"/><Relationship Id="rId75" Type="http://schemas.openxmlformats.org/officeDocument/2006/relationships/image" Target="media/image67.jpeg"/><Relationship Id="rId83" Type="http://schemas.openxmlformats.org/officeDocument/2006/relationships/image" Target="media/image75.jpeg"/><Relationship Id="rId88" Type="http://schemas.openxmlformats.org/officeDocument/2006/relationships/image" Target="media/image80.jpeg"/><Relationship Id="rId91" Type="http://schemas.openxmlformats.org/officeDocument/2006/relationships/image" Target="media/image83.png"/><Relationship Id="rId96" Type="http://schemas.openxmlformats.org/officeDocument/2006/relationships/image" Target="media/image88.jpeg"/><Relationship Id="rId111" Type="http://schemas.openxmlformats.org/officeDocument/2006/relationships/image" Target="media/image10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8.png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106" Type="http://schemas.openxmlformats.org/officeDocument/2006/relationships/image" Target="media/image98.png"/><Relationship Id="rId114" Type="http://schemas.openxmlformats.org/officeDocument/2006/relationships/image" Target="media/image103.jpeg"/><Relationship Id="rId10" Type="http://schemas.openxmlformats.org/officeDocument/2006/relationships/image" Target="media/image3.png"/><Relationship Id="rId31" Type="http://schemas.openxmlformats.org/officeDocument/2006/relationships/image" Target="media/image24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73" Type="http://schemas.openxmlformats.org/officeDocument/2006/relationships/image" Target="media/image65.jpeg"/><Relationship Id="rId78" Type="http://schemas.openxmlformats.org/officeDocument/2006/relationships/image" Target="media/image70.jpeg"/><Relationship Id="rId81" Type="http://schemas.openxmlformats.org/officeDocument/2006/relationships/image" Target="media/image73.jpeg"/><Relationship Id="rId86" Type="http://schemas.openxmlformats.org/officeDocument/2006/relationships/image" Target="media/image78.png"/><Relationship Id="rId94" Type="http://schemas.openxmlformats.org/officeDocument/2006/relationships/image" Target="media/image86.jpeg"/><Relationship Id="rId99" Type="http://schemas.openxmlformats.org/officeDocument/2006/relationships/image" Target="media/image91.jpeg"/><Relationship Id="rId101" Type="http://schemas.openxmlformats.org/officeDocument/2006/relationships/image" Target="media/image9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1.jpeg"/><Relationship Id="rId109" Type="http://schemas.openxmlformats.org/officeDocument/2006/relationships/image" Target="media/image100.png"/><Relationship Id="rId34" Type="http://schemas.openxmlformats.org/officeDocument/2006/relationships/image" Target="media/image26.png"/><Relationship Id="rId50" Type="http://schemas.openxmlformats.org/officeDocument/2006/relationships/image" Target="media/image42.jpeg"/><Relationship Id="rId55" Type="http://schemas.openxmlformats.org/officeDocument/2006/relationships/image" Target="media/image47.png"/><Relationship Id="rId76" Type="http://schemas.openxmlformats.org/officeDocument/2006/relationships/image" Target="media/image68.jpeg"/><Relationship Id="rId97" Type="http://schemas.openxmlformats.org/officeDocument/2006/relationships/image" Target="media/image89.jpeg"/><Relationship Id="rId104" Type="http://schemas.openxmlformats.org/officeDocument/2006/relationships/image" Target="media/image96.jpeg"/><Relationship Id="rId7" Type="http://schemas.openxmlformats.org/officeDocument/2006/relationships/endnotes" Target="endnotes.xml"/><Relationship Id="rId71" Type="http://schemas.openxmlformats.org/officeDocument/2006/relationships/image" Target="media/image63.jpeg"/><Relationship Id="rId92" Type="http://schemas.openxmlformats.org/officeDocument/2006/relationships/image" Target="media/image84.jpeg"/><Relationship Id="rId2" Type="http://schemas.openxmlformats.org/officeDocument/2006/relationships/numbering" Target="numbering.xml"/><Relationship Id="rId29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907692A-61DF-420F-8FAE-7A132C691B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216</TotalTime>
  <Pages>37</Pages>
  <Words>13477</Words>
  <Characters>76821</Characters>
  <Application>Microsoft Office Word</Application>
  <DocSecurity>0</DocSecurity>
  <Lines>640</Lines>
  <Paragraphs>180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90118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Ольга В. Гусева</dc:creator>
  <cp:lastModifiedBy>Ведерникова Марина Ивановна</cp:lastModifiedBy>
  <cp:revision>29</cp:revision>
  <cp:lastPrinted>2025-02-18T09:59:00Z</cp:lastPrinted>
  <dcterms:created xsi:type="dcterms:W3CDTF">2026-01-12T07:07:00Z</dcterms:created>
  <dcterms:modified xsi:type="dcterms:W3CDTF">2026-01-27T12:39:00Z</dcterms:modified>
</cp:coreProperties>
</file>